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9BD1" w14:textId="77777777" w:rsidR="00987176" w:rsidRPr="00713E1D" w:rsidRDefault="004C4116" w:rsidP="00A1410E">
      <w:pPr>
        <w:spacing w:after="0" w:line="360" w:lineRule="auto"/>
        <w:ind w:left="0" w:righ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Aftalegrundlag for </w:t>
      </w:r>
      <w:r w:rsidR="00060F54">
        <w:rPr>
          <w:rFonts w:ascii="Verdana" w:hAnsi="Verdana"/>
          <w:b/>
          <w:sz w:val="20"/>
          <w:szCs w:val="20"/>
        </w:rPr>
        <w:t>Rådgivnings</w:t>
      </w:r>
      <w:r w:rsidR="008C5633" w:rsidRPr="00713E1D">
        <w:rPr>
          <w:rFonts w:ascii="Verdana" w:hAnsi="Verdana"/>
          <w:b/>
          <w:sz w:val="20"/>
          <w:szCs w:val="20"/>
        </w:rPr>
        <w:t>aftale</w:t>
      </w:r>
    </w:p>
    <w:p w14:paraId="1F0D6B1B" w14:textId="77777777" w:rsidR="00CC7133" w:rsidRPr="00713E1D" w:rsidRDefault="00CC7133" w:rsidP="00A1410E">
      <w:pPr>
        <w:spacing w:after="0" w:line="360" w:lineRule="auto"/>
        <w:ind w:left="0" w:right="0" w:firstLine="0"/>
        <w:jc w:val="left"/>
        <w:rPr>
          <w:rFonts w:ascii="Verdana" w:hAnsi="Verdana"/>
          <w:b/>
          <w:w w:val="125"/>
          <w:sz w:val="17"/>
          <w:szCs w:val="17"/>
        </w:rPr>
      </w:pPr>
    </w:p>
    <w:p w14:paraId="60D2BDE7" w14:textId="77777777" w:rsidR="00111004" w:rsidRPr="00713E1D" w:rsidRDefault="008C5633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713E1D">
        <w:rPr>
          <w:rFonts w:ascii="Verdana" w:hAnsi="Verdana"/>
          <w:sz w:val="17"/>
          <w:szCs w:val="17"/>
        </w:rPr>
        <w:t xml:space="preserve">Denne </w:t>
      </w:r>
      <w:r w:rsidR="00060F54">
        <w:rPr>
          <w:rFonts w:ascii="Verdana" w:hAnsi="Verdana"/>
          <w:sz w:val="17"/>
          <w:szCs w:val="17"/>
        </w:rPr>
        <w:t>Rådgivnings</w:t>
      </w:r>
      <w:r w:rsidRPr="00713E1D">
        <w:rPr>
          <w:rFonts w:ascii="Verdana" w:hAnsi="Verdana"/>
          <w:sz w:val="17"/>
          <w:szCs w:val="17"/>
        </w:rPr>
        <w:t>aftale er indgået mellem</w:t>
      </w:r>
    </w:p>
    <w:p w14:paraId="0FCC319E" w14:textId="77777777" w:rsidR="00111004" w:rsidRPr="00713E1D" w:rsidRDefault="00111004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</w:p>
    <w:p w14:paraId="2798470D" w14:textId="77777777" w:rsidR="00111004" w:rsidRDefault="00060F54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sz w:val="17"/>
          <w:szCs w:val="17"/>
        </w:rPr>
        <w:t>FinansHuset</w:t>
      </w:r>
      <w:proofErr w:type="spellEnd"/>
      <w:r w:rsidR="00295B77">
        <w:rPr>
          <w:rFonts w:ascii="Verdana" w:hAnsi="Verdana"/>
          <w:sz w:val="17"/>
          <w:szCs w:val="17"/>
        </w:rPr>
        <w:t>-</w:t>
      </w:r>
      <w:r>
        <w:rPr>
          <w:rFonts w:ascii="Verdana" w:hAnsi="Verdana"/>
          <w:sz w:val="17"/>
          <w:szCs w:val="17"/>
        </w:rPr>
        <w:t>Viborg ApS</w:t>
      </w:r>
    </w:p>
    <w:p w14:paraId="17EA9099" w14:textId="77777777" w:rsidR="00060F54" w:rsidRPr="00713E1D" w:rsidRDefault="00060F54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v/rådgiver John Halse Petersen</w:t>
      </w:r>
    </w:p>
    <w:p w14:paraId="1CB9ED04" w14:textId="77777777" w:rsidR="00111004" w:rsidRPr="00713E1D" w:rsidRDefault="004C4116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cvr. 3446 6564</w:t>
      </w:r>
    </w:p>
    <w:p w14:paraId="23C6651B" w14:textId="0B04FACE" w:rsidR="00111004" w:rsidRPr="00713E1D" w:rsidRDefault="007F169F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Lundborgvej 3</w:t>
      </w:r>
      <w:r w:rsidR="00060F54">
        <w:rPr>
          <w:rFonts w:ascii="Verdana" w:hAnsi="Verdana"/>
          <w:sz w:val="17"/>
          <w:szCs w:val="17"/>
        </w:rPr>
        <w:t>, 8800 Viborg</w:t>
      </w:r>
    </w:p>
    <w:p w14:paraId="0D218E8F" w14:textId="77777777" w:rsidR="00111004" w:rsidRPr="00713E1D" w:rsidRDefault="00111004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713E1D">
        <w:rPr>
          <w:rFonts w:ascii="Verdana" w:hAnsi="Verdana"/>
          <w:sz w:val="17"/>
          <w:szCs w:val="17"/>
        </w:rPr>
        <w:t>(</w:t>
      </w:r>
      <w:r w:rsidR="00713E1D" w:rsidRPr="00713E1D">
        <w:rPr>
          <w:rFonts w:ascii="Verdana" w:hAnsi="Verdana"/>
          <w:sz w:val="17"/>
          <w:szCs w:val="17"/>
        </w:rPr>
        <w:t>herefter kaldet</w:t>
      </w:r>
      <w:r w:rsidR="00703DAD" w:rsidRPr="00713E1D">
        <w:rPr>
          <w:rFonts w:ascii="Verdana" w:hAnsi="Verdana"/>
          <w:sz w:val="17"/>
          <w:szCs w:val="17"/>
        </w:rPr>
        <w:t xml:space="preserve"> </w:t>
      </w:r>
      <w:r w:rsidRPr="00713E1D">
        <w:rPr>
          <w:rFonts w:ascii="Verdana" w:hAnsi="Verdana"/>
          <w:sz w:val="17"/>
          <w:szCs w:val="17"/>
        </w:rPr>
        <w:t>“</w:t>
      </w:r>
      <w:r w:rsidR="00060F54">
        <w:rPr>
          <w:rFonts w:ascii="Verdana" w:hAnsi="Verdana"/>
          <w:sz w:val="17"/>
          <w:szCs w:val="17"/>
        </w:rPr>
        <w:t>Rådgiveren”</w:t>
      </w:r>
      <w:r w:rsidRPr="00713E1D">
        <w:rPr>
          <w:rFonts w:ascii="Verdana" w:hAnsi="Verdana"/>
          <w:sz w:val="17"/>
          <w:szCs w:val="17"/>
        </w:rPr>
        <w:t>)</w:t>
      </w:r>
    </w:p>
    <w:p w14:paraId="5B66BDF1" w14:textId="77777777" w:rsidR="00111004" w:rsidRPr="00713E1D" w:rsidRDefault="00111004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</w:p>
    <w:p w14:paraId="0F91B705" w14:textId="77777777" w:rsidR="00111004" w:rsidRPr="00713E1D" w:rsidRDefault="00713E1D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713E1D">
        <w:rPr>
          <w:rFonts w:ascii="Verdana" w:hAnsi="Verdana"/>
          <w:sz w:val="17"/>
          <w:szCs w:val="17"/>
        </w:rPr>
        <w:t>og</w:t>
      </w:r>
    </w:p>
    <w:p w14:paraId="642706F1" w14:textId="77777777" w:rsidR="00111004" w:rsidRPr="00713E1D" w:rsidRDefault="00111004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</w:p>
    <w:p w14:paraId="48423A5F" w14:textId="77777777" w:rsidR="00111004" w:rsidRPr="00713E1D" w:rsidRDefault="00713E1D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713E1D">
        <w:rPr>
          <w:rFonts w:ascii="Verdana" w:hAnsi="Verdana"/>
          <w:sz w:val="17"/>
          <w:szCs w:val="17"/>
          <w:highlight w:val="lightGray"/>
        </w:rPr>
        <w:t>[navn</w:t>
      </w:r>
      <w:r w:rsidR="00111004" w:rsidRPr="00713E1D">
        <w:rPr>
          <w:rFonts w:ascii="Verdana" w:hAnsi="Verdana"/>
          <w:sz w:val="17"/>
          <w:szCs w:val="17"/>
          <w:highlight w:val="lightGray"/>
        </w:rPr>
        <w:t>]</w:t>
      </w:r>
    </w:p>
    <w:p w14:paraId="2FC61ACA" w14:textId="77777777" w:rsidR="00111004" w:rsidRPr="00713E1D" w:rsidRDefault="00713E1D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713E1D">
        <w:rPr>
          <w:rFonts w:ascii="Verdana" w:hAnsi="Verdana"/>
          <w:sz w:val="17"/>
          <w:szCs w:val="17"/>
          <w:highlight w:val="lightGray"/>
        </w:rPr>
        <w:t>[</w:t>
      </w:r>
      <w:r w:rsidR="005610C0">
        <w:rPr>
          <w:rFonts w:ascii="Verdana" w:hAnsi="Verdana"/>
          <w:sz w:val="17"/>
          <w:szCs w:val="17"/>
          <w:highlight w:val="lightGray"/>
        </w:rPr>
        <w:t xml:space="preserve">cvr. </w:t>
      </w:r>
      <w:r w:rsidRPr="00713E1D">
        <w:rPr>
          <w:rFonts w:ascii="Verdana" w:hAnsi="Verdana"/>
          <w:sz w:val="17"/>
          <w:szCs w:val="17"/>
          <w:highlight w:val="lightGray"/>
        </w:rPr>
        <w:t>nummer</w:t>
      </w:r>
      <w:r w:rsidR="008D2B6B" w:rsidRPr="00713E1D">
        <w:rPr>
          <w:rFonts w:ascii="Verdana" w:hAnsi="Verdana"/>
          <w:sz w:val="17"/>
          <w:szCs w:val="17"/>
          <w:highlight w:val="lightGray"/>
        </w:rPr>
        <w:t>]</w:t>
      </w:r>
      <w:r w:rsidR="00060F54">
        <w:rPr>
          <w:rFonts w:ascii="Verdana" w:hAnsi="Verdana"/>
          <w:sz w:val="17"/>
          <w:szCs w:val="17"/>
        </w:rPr>
        <w:t xml:space="preserve"> eller [cpr.nr]</w:t>
      </w:r>
    </w:p>
    <w:p w14:paraId="5DFE8DC6" w14:textId="77777777" w:rsidR="00111004" w:rsidRPr="00713E1D" w:rsidRDefault="00713E1D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713E1D">
        <w:rPr>
          <w:rFonts w:ascii="Verdana" w:hAnsi="Verdana"/>
          <w:sz w:val="17"/>
          <w:szCs w:val="17"/>
          <w:highlight w:val="lightGray"/>
        </w:rPr>
        <w:t>[ad</w:t>
      </w:r>
      <w:r w:rsidR="008D2B6B" w:rsidRPr="00713E1D">
        <w:rPr>
          <w:rFonts w:ascii="Verdana" w:hAnsi="Verdana"/>
          <w:sz w:val="17"/>
          <w:szCs w:val="17"/>
          <w:highlight w:val="lightGray"/>
        </w:rPr>
        <w:t>ress</w:t>
      </w:r>
      <w:r w:rsidRPr="00713E1D">
        <w:rPr>
          <w:rFonts w:ascii="Verdana" w:hAnsi="Verdana"/>
          <w:sz w:val="17"/>
          <w:szCs w:val="17"/>
          <w:highlight w:val="lightGray"/>
        </w:rPr>
        <w:t>e</w:t>
      </w:r>
      <w:r w:rsidR="008D2B6B" w:rsidRPr="00713E1D">
        <w:rPr>
          <w:rFonts w:ascii="Verdana" w:hAnsi="Verdana"/>
          <w:sz w:val="17"/>
          <w:szCs w:val="17"/>
          <w:highlight w:val="lightGray"/>
        </w:rPr>
        <w:t>]</w:t>
      </w:r>
    </w:p>
    <w:p w14:paraId="0991CF55" w14:textId="77777777" w:rsidR="00111004" w:rsidRPr="00713E1D" w:rsidRDefault="00111004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</w:p>
    <w:p w14:paraId="39CBA0A8" w14:textId="77777777" w:rsidR="00111004" w:rsidRPr="00713E1D" w:rsidRDefault="00CC56F5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713E1D">
        <w:rPr>
          <w:rFonts w:ascii="Verdana" w:hAnsi="Verdana"/>
          <w:sz w:val="17"/>
          <w:szCs w:val="17"/>
        </w:rPr>
        <w:t>(</w:t>
      </w:r>
      <w:r w:rsidR="00713E1D" w:rsidRPr="00713E1D">
        <w:rPr>
          <w:rFonts w:ascii="Verdana" w:hAnsi="Verdana"/>
          <w:sz w:val="17"/>
          <w:szCs w:val="17"/>
        </w:rPr>
        <w:t>herefter kaldet</w:t>
      </w:r>
      <w:r w:rsidR="00703DAD" w:rsidRPr="00713E1D">
        <w:rPr>
          <w:rFonts w:ascii="Verdana" w:hAnsi="Verdana"/>
          <w:sz w:val="17"/>
          <w:szCs w:val="17"/>
        </w:rPr>
        <w:t xml:space="preserve"> </w:t>
      </w:r>
      <w:r w:rsidR="00111004" w:rsidRPr="00713E1D">
        <w:rPr>
          <w:rFonts w:ascii="Verdana" w:hAnsi="Verdana"/>
          <w:sz w:val="17"/>
          <w:szCs w:val="17"/>
        </w:rPr>
        <w:t>“</w:t>
      </w:r>
      <w:r w:rsidR="00060F54">
        <w:rPr>
          <w:rFonts w:ascii="Verdana" w:hAnsi="Verdana"/>
          <w:sz w:val="17"/>
          <w:szCs w:val="17"/>
        </w:rPr>
        <w:t>K</w:t>
      </w:r>
      <w:r w:rsidR="004C4116">
        <w:rPr>
          <w:rFonts w:ascii="Verdana" w:hAnsi="Verdana"/>
          <w:sz w:val="17"/>
          <w:szCs w:val="17"/>
        </w:rPr>
        <w:t>unden</w:t>
      </w:r>
      <w:r w:rsidR="00111004" w:rsidRPr="00713E1D">
        <w:rPr>
          <w:rFonts w:ascii="Verdana" w:hAnsi="Verdana"/>
          <w:sz w:val="17"/>
          <w:szCs w:val="17"/>
        </w:rPr>
        <w:t>”)</w:t>
      </w:r>
    </w:p>
    <w:p w14:paraId="53DF3063" w14:textId="77777777" w:rsidR="00CC56F5" w:rsidRPr="00713E1D" w:rsidRDefault="00F611FE" w:rsidP="00A1410E">
      <w:pPr>
        <w:spacing w:after="0" w:line="360" w:lineRule="auto"/>
        <w:ind w:left="3402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p w14:paraId="34501A43" w14:textId="77777777" w:rsidR="00FD0D28" w:rsidRPr="00713E1D" w:rsidRDefault="00FD0D28" w:rsidP="00A1410E">
      <w:pPr>
        <w:spacing w:after="0" w:line="360" w:lineRule="auto"/>
        <w:ind w:left="3402" w:right="0" w:firstLine="0"/>
        <w:jc w:val="left"/>
        <w:rPr>
          <w:rFonts w:ascii="Verdana" w:hAnsi="Verdana"/>
          <w:sz w:val="17"/>
          <w:szCs w:val="17"/>
        </w:rPr>
      </w:pPr>
    </w:p>
    <w:p w14:paraId="000C3D15" w14:textId="77777777" w:rsidR="00CC56F5" w:rsidRPr="00C82100" w:rsidRDefault="003448C2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 w:rsidRPr="00C82100">
        <w:rPr>
          <w:rFonts w:ascii="Verdana" w:hAnsi="Verdana"/>
          <w:b/>
          <w:sz w:val="17"/>
          <w:szCs w:val="17"/>
        </w:rPr>
        <w:t>Aftalens omfang</w:t>
      </w:r>
    </w:p>
    <w:p w14:paraId="708FFFB4" w14:textId="77777777" w:rsidR="00CC56F5" w:rsidRDefault="00CC56F5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  <w:lang w:val="en-US"/>
        </w:rPr>
      </w:pPr>
    </w:p>
    <w:p w14:paraId="5F519B9E" w14:textId="77777777" w:rsidR="00C82100" w:rsidRDefault="00B0388D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Rådgiveren og K</w:t>
      </w:r>
      <w:r w:rsidR="004C4116">
        <w:rPr>
          <w:rFonts w:ascii="Verdana" w:hAnsi="Verdana"/>
          <w:sz w:val="17"/>
          <w:szCs w:val="17"/>
        </w:rPr>
        <w:t>unden</w:t>
      </w:r>
      <w:r w:rsidR="00C82100" w:rsidRPr="00C82100">
        <w:rPr>
          <w:rFonts w:ascii="Verdana" w:hAnsi="Verdana"/>
          <w:sz w:val="17"/>
          <w:szCs w:val="17"/>
        </w:rPr>
        <w:t xml:space="preserve"> indgår herved aftale om, at </w:t>
      </w:r>
      <w:r>
        <w:rPr>
          <w:rFonts w:ascii="Verdana" w:hAnsi="Verdana"/>
          <w:sz w:val="17"/>
          <w:szCs w:val="17"/>
        </w:rPr>
        <w:t xml:space="preserve">Rådgiveren </w:t>
      </w:r>
      <w:r w:rsidR="00C82100" w:rsidRPr="00C82100">
        <w:rPr>
          <w:rFonts w:ascii="Verdana" w:hAnsi="Verdana"/>
          <w:sz w:val="17"/>
          <w:szCs w:val="17"/>
        </w:rPr>
        <w:t xml:space="preserve">skal udføre Arbejdet for </w:t>
      </w:r>
      <w:r w:rsidR="004C4116">
        <w:rPr>
          <w:rFonts w:ascii="Verdana" w:hAnsi="Verdana"/>
          <w:sz w:val="17"/>
          <w:szCs w:val="17"/>
        </w:rPr>
        <w:t>Kunden</w:t>
      </w:r>
      <w:r w:rsidR="00C82100" w:rsidRPr="00C82100">
        <w:rPr>
          <w:rFonts w:ascii="Verdana" w:hAnsi="Verdana"/>
          <w:sz w:val="17"/>
          <w:szCs w:val="17"/>
        </w:rPr>
        <w:t xml:space="preserve"> på </w:t>
      </w:r>
      <w:r w:rsidR="004C4116">
        <w:rPr>
          <w:rFonts w:ascii="Verdana" w:hAnsi="Verdana"/>
          <w:sz w:val="17"/>
          <w:szCs w:val="17"/>
        </w:rPr>
        <w:t>de vilkår, som fremgår af aftalegrundlaget.</w:t>
      </w:r>
    </w:p>
    <w:p w14:paraId="58CBF45C" w14:textId="77777777" w:rsidR="00C82100" w:rsidRPr="00C82100" w:rsidRDefault="00C82100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236A3FD8" w14:textId="77777777" w:rsidR="00023D18" w:rsidRPr="00277253" w:rsidRDefault="00B0388D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0" w:name="_Ref298229321"/>
      <w:r w:rsidRPr="00277253">
        <w:rPr>
          <w:rFonts w:ascii="Verdana" w:hAnsi="Verdana"/>
          <w:sz w:val="17"/>
          <w:szCs w:val="17"/>
        </w:rPr>
        <w:t xml:space="preserve">Rådgiveren </w:t>
      </w:r>
      <w:r w:rsidR="006E2CCA" w:rsidRPr="00277253">
        <w:rPr>
          <w:rFonts w:ascii="Verdana" w:hAnsi="Verdana"/>
          <w:sz w:val="17"/>
          <w:szCs w:val="17"/>
        </w:rPr>
        <w:t>udføre</w:t>
      </w:r>
      <w:r w:rsidR="004561EC" w:rsidRPr="00277253">
        <w:rPr>
          <w:rFonts w:ascii="Verdana" w:hAnsi="Verdana"/>
          <w:sz w:val="17"/>
          <w:szCs w:val="17"/>
        </w:rPr>
        <w:t>r</w:t>
      </w:r>
      <w:r w:rsidR="006B4A6F" w:rsidRPr="00277253">
        <w:rPr>
          <w:rFonts w:ascii="Verdana" w:hAnsi="Verdana"/>
          <w:sz w:val="17"/>
          <w:szCs w:val="17"/>
        </w:rPr>
        <w:t xml:space="preserve"> Arbejdet som selvstændig erhvervsdrivende, og der består således ikke noget arbejdsgiver-arbejdstager-forhold mellem Parterne. </w:t>
      </w:r>
      <w:r w:rsidRPr="00277253">
        <w:rPr>
          <w:rFonts w:ascii="Verdana" w:hAnsi="Verdana"/>
          <w:sz w:val="17"/>
          <w:szCs w:val="17"/>
        </w:rPr>
        <w:t xml:space="preserve">Rådgiveren </w:t>
      </w:r>
      <w:r w:rsidR="006B4A6F" w:rsidRPr="00277253">
        <w:rPr>
          <w:rFonts w:ascii="Verdana" w:hAnsi="Verdana"/>
          <w:sz w:val="17"/>
          <w:szCs w:val="17"/>
        </w:rPr>
        <w:t xml:space="preserve">er uberettiget til at indgå aftaler på </w:t>
      </w:r>
      <w:r w:rsidR="004C4116" w:rsidRPr="00277253">
        <w:rPr>
          <w:rFonts w:ascii="Verdana" w:hAnsi="Verdana"/>
          <w:sz w:val="17"/>
          <w:szCs w:val="17"/>
        </w:rPr>
        <w:t>Kunden</w:t>
      </w:r>
      <w:r w:rsidRPr="00277253">
        <w:rPr>
          <w:rFonts w:ascii="Verdana" w:hAnsi="Verdana"/>
          <w:sz w:val="17"/>
          <w:szCs w:val="17"/>
        </w:rPr>
        <w:t xml:space="preserve">s </w:t>
      </w:r>
      <w:r w:rsidR="006B4A6F" w:rsidRPr="00277253">
        <w:rPr>
          <w:rFonts w:ascii="Verdana" w:hAnsi="Verdana"/>
          <w:sz w:val="17"/>
          <w:szCs w:val="17"/>
        </w:rPr>
        <w:t xml:space="preserve">vegne eller til på anden måde at forpligte </w:t>
      </w:r>
      <w:r w:rsidR="004C4116" w:rsidRPr="00277253">
        <w:rPr>
          <w:rFonts w:ascii="Verdana" w:hAnsi="Verdana"/>
          <w:sz w:val="17"/>
          <w:szCs w:val="17"/>
        </w:rPr>
        <w:t>Kunden</w:t>
      </w:r>
      <w:bookmarkEnd w:id="0"/>
      <w:r w:rsidR="004C4116" w:rsidRPr="00277253">
        <w:rPr>
          <w:rFonts w:ascii="Verdana" w:hAnsi="Verdana"/>
          <w:sz w:val="17"/>
          <w:szCs w:val="17"/>
        </w:rPr>
        <w:t>, medmindre der</w:t>
      </w:r>
      <w:r w:rsidR="00277253" w:rsidRPr="00277253">
        <w:rPr>
          <w:rFonts w:ascii="Verdana" w:hAnsi="Verdana"/>
          <w:sz w:val="17"/>
          <w:szCs w:val="17"/>
        </w:rPr>
        <w:t xml:space="preserve"> foreligger en særskilt fuldmagt til at indgå specificerede forpligtigelser.</w:t>
      </w:r>
    </w:p>
    <w:p w14:paraId="3E2013D1" w14:textId="77777777" w:rsidR="000A234C" w:rsidRPr="006B4A6F" w:rsidRDefault="000A234C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6FA5044D" w14:textId="77777777" w:rsidR="00CC56F5" w:rsidRPr="006B4A6F" w:rsidRDefault="006B4A6F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 w:rsidRPr="006B4A6F">
        <w:rPr>
          <w:rFonts w:ascii="Verdana" w:hAnsi="Verdana"/>
          <w:b/>
          <w:sz w:val="17"/>
          <w:szCs w:val="17"/>
        </w:rPr>
        <w:t>Pligter</w:t>
      </w:r>
    </w:p>
    <w:p w14:paraId="28A2F3D6" w14:textId="77777777" w:rsidR="00233377" w:rsidRPr="006B4A6F" w:rsidRDefault="00233377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0E7127F2" w14:textId="77777777" w:rsidR="006B4A6F" w:rsidRDefault="00B0388D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Rådgiveren</w:t>
      </w:r>
      <w:r w:rsidRPr="006B4A6F">
        <w:rPr>
          <w:rFonts w:ascii="Verdana" w:hAnsi="Verdana"/>
          <w:sz w:val="17"/>
          <w:szCs w:val="17"/>
        </w:rPr>
        <w:t xml:space="preserve"> </w:t>
      </w:r>
      <w:r w:rsidR="006B4A6F" w:rsidRPr="006B4A6F">
        <w:rPr>
          <w:rFonts w:ascii="Verdana" w:hAnsi="Verdana"/>
          <w:sz w:val="17"/>
          <w:szCs w:val="17"/>
        </w:rPr>
        <w:t xml:space="preserve">skal udføre Arbejdet på en professionel </w:t>
      </w:r>
      <w:r w:rsidR="00A526E6">
        <w:rPr>
          <w:rFonts w:ascii="Verdana" w:hAnsi="Verdana"/>
          <w:sz w:val="17"/>
          <w:szCs w:val="17"/>
        </w:rPr>
        <w:t>må</w:t>
      </w:r>
      <w:r w:rsidR="006B4A6F" w:rsidRPr="006B4A6F">
        <w:rPr>
          <w:rFonts w:ascii="Verdana" w:hAnsi="Verdana"/>
          <w:sz w:val="17"/>
          <w:szCs w:val="17"/>
        </w:rPr>
        <w:t xml:space="preserve">de, uden bevidst at krænke tredjeparts rettigheder og i </w:t>
      </w:r>
      <w:r w:rsidR="006B4A6F">
        <w:rPr>
          <w:rFonts w:ascii="Verdana" w:hAnsi="Verdana"/>
          <w:sz w:val="17"/>
          <w:szCs w:val="17"/>
        </w:rPr>
        <w:t>overens</w:t>
      </w:r>
      <w:r w:rsidR="006B4A6F" w:rsidRPr="006B4A6F">
        <w:rPr>
          <w:rFonts w:ascii="Verdana" w:hAnsi="Verdana"/>
          <w:sz w:val="17"/>
          <w:szCs w:val="17"/>
        </w:rPr>
        <w:t xml:space="preserve">stemmelse med </w:t>
      </w:r>
      <w:r w:rsidR="00986B2D">
        <w:rPr>
          <w:rFonts w:ascii="Verdana" w:hAnsi="Verdana"/>
          <w:sz w:val="17"/>
          <w:szCs w:val="17"/>
        </w:rPr>
        <w:t>gældende</w:t>
      </w:r>
      <w:r w:rsidR="006B4A6F">
        <w:rPr>
          <w:rFonts w:ascii="Verdana" w:hAnsi="Verdana"/>
          <w:sz w:val="17"/>
          <w:szCs w:val="17"/>
        </w:rPr>
        <w:t xml:space="preserve"> lovgivning.</w:t>
      </w:r>
    </w:p>
    <w:p w14:paraId="2616222B" w14:textId="77777777" w:rsidR="006B4A6F" w:rsidRPr="006B4A6F" w:rsidRDefault="006B4A6F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3A298863" w14:textId="77777777" w:rsidR="009A2330" w:rsidRPr="009A2330" w:rsidRDefault="00B0388D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Rådgiveren</w:t>
      </w:r>
      <w:r w:rsidRPr="009A2330">
        <w:rPr>
          <w:rFonts w:ascii="Verdana" w:hAnsi="Verdana"/>
          <w:sz w:val="17"/>
          <w:szCs w:val="17"/>
        </w:rPr>
        <w:t xml:space="preserve"> </w:t>
      </w:r>
      <w:r w:rsidR="009A2330" w:rsidRPr="009A2330">
        <w:rPr>
          <w:rFonts w:ascii="Verdana" w:hAnsi="Verdana"/>
          <w:sz w:val="17"/>
          <w:szCs w:val="17"/>
        </w:rPr>
        <w:t xml:space="preserve">skal informere </w:t>
      </w:r>
      <w:r w:rsidR="004C4116">
        <w:rPr>
          <w:rFonts w:ascii="Verdana" w:hAnsi="Verdana"/>
          <w:sz w:val="17"/>
          <w:szCs w:val="17"/>
        </w:rPr>
        <w:t>Kunden</w:t>
      </w:r>
      <w:r w:rsidR="009A2330" w:rsidRPr="009A2330">
        <w:rPr>
          <w:rFonts w:ascii="Verdana" w:hAnsi="Verdana"/>
          <w:sz w:val="17"/>
          <w:szCs w:val="17"/>
        </w:rPr>
        <w:t xml:space="preserve"> omg</w:t>
      </w:r>
      <w:r w:rsidR="009A2330">
        <w:rPr>
          <w:rFonts w:ascii="Verdana" w:hAnsi="Verdana"/>
          <w:sz w:val="17"/>
          <w:szCs w:val="17"/>
        </w:rPr>
        <w:t xml:space="preserve">ående, hvis </w:t>
      </w:r>
      <w:r w:rsidR="001135A4">
        <w:rPr>
          <w:rFonts w:ascii="Verdana" w:hAnsi="Verdana"/>
          <w:sz w:val="17"/>
          <w:szCs w:val="17"/>
        </w:rPr>
        <w:t xml:space="preserve">Rådgiveren </w:t>
      </w:r>
      <w:r w:rsidR="009A2330">
        <w:rPr>
          <w:rFonts w:ascii="Verdana" w:hAnsi="Verdana"/>
          <w:sz w:val="17"/>
          <w:szCs w:val="17"/>
        </w:rPr>
        <w:t>forventer</w:t>
      </w:r>
      <w:r w:rsidR="009A2330" w:rsidRPr="009A2330">
        <w:rPr>
          <w:rFonts w:ascii="Verdana" w:hAnsi="Verdana"/>
          <w:sz w:val="17"/>
          <w:szCs w:val="17"/>
        </w:rPr>
        <w:t xml:space="preserve"> en </w:t>
      </w:r>
      <w:r w:rsidR="00004C71">
        <w:rPr>
          <w:rFonts w:ascii="Verdana" w:hAnsi="Verdana"/>
          <w:sz w:val="17"/>
          <w:szCs w:val="17"/>
        </w:rPr>
        <w:t xml:space="preserve">væsentlig </w:t>
      </w:r>
      <w:r w:rsidR="009A2330" w:rsidRPr="009A2330">
        <w:rPr>
          <w:rFonts w:ascii="Verdana" w:hAnsi="Verdana"/>
          <w:sz w:val="17"/>
          <w:szCs w:val="17"/>
        </w:rPr>
        <w:t xml:space="preserve">afvigelse fra </w:t>
      </w:r>
      <w:r w:rsidR="004C4116">
        <w:rPr>
          <w:rFonts w:ascii="Verdana" w:hAnsi="Verdana"/>
          <w:sz w:val="17"/>
          <w:szCs w:val="17"/>
        </w:rPr>
        <w:t>Rådgiveraftalen</w:t>
      </w:r>
      <w:r w:rsidR="00BF1A68">
        <w:rPr>
          <w:rFonts w:ascii="Verdana" w:hAnsi="Verdana"/>
          <w:sz w:val="17"/>
          <w:szCs w:val="17"/>
        </w:rPr>
        <w:t>.</w:t>
      </w:r>
      <w:r w:rsidR="001135A4" w:rsidRPr="001135A4">
        <w:rPr>
          <w:rFonts w:ascii="Verdana" w:hAnsi="Verdana"/>
          <w:sz w:val="17"/>
          <w:szCs w:val="17"/>
        </w:rPr>
        <w:t xml:space="preserve"> </w:t>
      </w:r>
      <w:r w:rsidR="001135A4">
        <w:rPr>
          <w:rFonts w:ascii="Verdana" w:hAnsi="Verdana"/>
          <w:sz w:val="17"/>
          <w:szCs w:val="17"/>
        </w:rPr>
        <w:t>Rådgiveren</w:t>
      </w:r>
      <w:r w:rsidR="00BF1A68">
        <w:rPr>
          <w:rFonts w:ascii="Verdana" w:hAnsi="Verdana"/>
          <w:sz w:val="17"/>
          <w:szCs w:val="17"/>
        </w:rPr>
        <w:t xml:space="preserve"> skal samtidig</w:t>
      </w:r>
      <w:r w:rsidR="009A2330">
        <w:rPr>
          <w:rFonts w:ascii="Verdana" w:hAnsi="Verdana"/>
          <w:sz w:val="17"/>
          <w:szCs w:val="17"/>
        </w:rPr>
        <w:t xml:space="preserve"> </w:t>
      </w:r>
      <w:r w:rsidR="009A2330" w:rsidRPr="009A2330">
        <w:rPr>
          <w:rFonts w:ascii="Verdana" w:hAnsi="Verdana"/>
          <w:sz w:val="17"/>
          <w:szCs w:val="17"/>
        </w:rPr>
        <w:t>oplyse årsagen ti</w:t>
      </w:r>
      <w:r w:rsidR="009A2330">
        <w:rPr>
          <w:rFonts w:ascii="Verdana" w:hAnsi="Verdana"/>
          <w:sz w:val="17"/>
          <w:szCs w:val="17"/>
        </w:rPr>
        <w:t>l afvigelsen</w:t>
      </w:r>
      <w:r w:rsidR="00004C71">
        <w:rPr>
          <w:rFonts w:ascii="Verdana" w:hAnsi="Verdana"/>
          <w:sz w:val="17"/>
          <w:szCs w:val="17"/>
        </w:rPr>
        <w:t>, konsekvenserne af af</w:t>
      </w:r>
      <w:r w:rsidR="003E0300">
        <w:rPr>
          <w:rFonts w:ascii="Verdana" w:hAnsi="Verdana"/>
          <w:sz w:val="17"/>
          <w:szCs w:val="17"/>
        </w:rPr>
        <w:softHyphen/>
      </w:r>
      <w:r w:rsidR="00004C71">
        <w:rPr>
          <w:rFonts w:ascii="Verdana" w:hAnsi="Verdana"/>
          <w:sz w:val="17"/>
          <w:szCs w:val="17"/>
        </w:rPr>
        <w:t>vigelsen,</w:t>
      </w:r>
      <w:r w:rsidR="009A2330">
        <w:rPr>
          <w:rFonts w:ascii="Verdana" w:hAnsi="Verdana"/>
          <w:sz w:val="17"/>
          <w:szCs w:val="17"/>
        </w:rPr>
        <w:t xml:space="preserve"> og hvordan </w:t>
      </w:r>
      <w:r w:rsidR="002D55AC">
        <w:rPr>
          <w:rFonts w:ascii="Verdana" w:hAnsi="Verdana"/>
          <w:sz w:val="17"/>
          <w:szCs w:val="17"/>
        </w:rPr>
        <w:t xml:space="preserve">eventuelle negative konsekvenser </w:t>
      </w:r>
      <w:r w:rsidR="00EE0C50">
        <w:rPr>
          <w:rFonts w:ascii="Verdana" w:hAnsi="Verdana"/>
          <w:sz w:val="17"/>
          <w:szCs w:val="17"/>
        </w:rPr>
        <w:t xml:space="preserve">af afvigelsen </w:t>
      </w:r>
      <w:r w:rsidR="002D55AC">
        <w:rPr>
          <w:rFonts w:ascii="Verdana" w:hAnsi="Verdana"/>
          <w:sz w:val="17"/>
          <w:szCs w:val="17"/>
        </w:rPr>
        <w:t xml:space="preserve">kan </w:t>
      </w:r>
      <w:r w:rsidR="009A2330" w:rsidRPr="009A2330">
        <w:rPr>
          <w:rFonts w:ascii="Verdana" w:hAnsi="Verdana"/>
          <w:sz w:val="17"/>
          <w:szCs w:val="17"/>
        </w:rPr>
        <w:t>afhjælpes</w:t>
      </w:r>
      <w:r w:rsidR="002D55AC">
        <w:rPr>
          <w:rFonts w:ascii="Verdana" w:hAnsi="Verdana"/>
          <w:sz w:val="17"/>
          <w:szCs w:val="17"/>
        </w:rPr>
        <w:t xml:space="preserve"> eller minimeres</w:t>
      </w:r>
      <w:r w:rsidR="009A2330" w:rsidRPr="009A2330">
        <w:rPr>
          <w:rFonts w:ascii="Verdana" w:hAnsi="Verdana"/>
          <w:sz w:val="17"/>
          <w:szCs w:val="17"/>
        </w:rPr>
        <w:t>.</w:t>
      </w:r>
    </w:p>
    <w:p w14:paraId="666223B7" w14:textId="77777777" w:rsidR="00503A00" w:rsidRPr="009A2330" w:rsidRDefault="00503A00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5E0116F2" w14:textId="77777777" w:rsidR="00F60CE3" w:rsidRPr="009A2330" w:rsidRDefault="00B0388D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Rådgiveren </w:t>
      </w:r>
      <w:r w:rsidR="009A2330">
        <w:rPr>
          <w:rFonts w:ascii="Verdana" w:hAnsi="Verdana"/>
          <w:sz w:val="17"/>
          <w:szCs w:val="17"/>
        </w:rPr>
        <w:t>skal for egen regning sørge for alt, hvad der er nødvendigt for at udføre Arbejdet, herunder arbejdskraft, udstyr, værktøjer og materialer, medmindre Parterne aftaler andet skriftligt.</w:t>
      </w:r>
    </w:p>
    <w:p w14:paraId="6ADA183B" w14:textId="77777777" w:rsidR="00F60CE3" w:rsidRPr="009A2330" w:rsidRDefault="00F60CE3" w:rsidP="00A1410E">
      <w:pPr>
        <w:pStyle w:val="Listeafsnit"/>
        <w:spacing w:line="360" w:lineRule="auto"/>
        <w:rPr>
          <w:rFonts w:ascii="Verdana" w:hAnsi="Verdana"/>
          <w:sz w:val="17"/>
          <w:szCs w:val="17"/>
        </w:rPr>
      </w:pPr>
    </w:p>
    <w:p w14:paraId="4BE072DD" w14:textId="77777777" w:rsidR="00170EAD" w:rsidRDefault="004C4116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Kunden</w:t>
      </w:r>
      <w:r w:rsidR="009A2330" w:rsidRPr="00C8136E">
        <w:rPr>
          <w:rFonts w:ascii="Verdana" w:hAnsi="Verdana"/>
          <w:sz w:val="17"/>
          <w:szCs w:val="17"/>
        </w:rPr>
        <w:t xml:space="preserve"> skal for egen regning give </w:t>
      </w:r>
      <w:r w:rsidR="001135A4">
        <w:rPr>
          <w:rFonts w:ascii="Verdana" w:hAnsi="Verdana"/>
          <w:sz w:val="17"/>
          <w:szCs w:val="17"/>
        </w:rPr>
        <w:t>Rådgiveren</w:t>
      </w:r>
      <w:r w:rsidR="009A2330" w:rsidRPr="00C8136E">
        <w:rPr>
          <w:rFonts w:ascii="Verdana" w:hAnsi="Verdana"/>
          <w:sz w:val="17"/>
          <w:szCs w:val="17"/>
        </w:rPr>
        <w:t xml:space="preserve"> adgang til </w:t>
      </w:r>
      <w:r w:rsidR="001135A4">
        <w:rPr>
          <w:rFonts w:ascii="Verdana" w:hAnsi="Verdana"/>
          <w:sz w:val="17"/>
          <w:szCs w:val="17"/>
        </w:rPr>
        <w:t xml:space="preserve">regnskabsoplysninger, budgetter, bankoplysninger, lånearrangementer, forsikringsoplysninger, pensionsopgørelser </w:t>
      </w:r>
      <w:r w:rsidR="009A2330" w:rsidRPr="00C8136E">
        <w:rPr>
          <w:rFonts w:ascii="Verdana" w:hAnsi="Verdana"/>
          <w:sz w:val="17"/>
          <w:szCs w:val="17"/>
        </w:rPr>
        <w:t xml:space="preserve">og </w:t>
      </w:r>
      <w:r w:rsidR="001135A4">
        <w:rPr>
          <w:rFonts w:ascii="Verdana" w:hAnsi="Verdana"/>
          <w:sz w:val="17"/>
          <w:szCs w:val="17"/>
        </w:rPr>
        <w:t xml:space="preserve">i øvrigt </w:t>
      </w:r>
      <w:r w:rsidR="009A2330" w:rsidRPr="00C8136E">
        <w:rPr>
          <w:rFonts w:ascii="Verdana" w:hAnsi="Verdana"/>
          <w:sz w:val="17"/>
          <w:szCs w:val="17"/>
        </w:rPr>
        <w:t xml:space="preserve">oplysninger, i det omfang det er nødvendigt for, at </w:t>
      </w:r>
      <w:r w:rsidR="001135A4">
        <w:rPr>
          <w:rFonts w:ascii="Verdana" w:hAnsi="Verdana"/>
          <w:sz w:val="17"/>
          <w:szCs w:val="17"/>
        </w:rPr>
        <w:t>Rådgiveren</w:t>
      </w:r>
      <w:r w:rsidR="001135A4" w:rsidRPr="00C8136E">
        <w:rPr>
          <w:rFonts w:ascii="Verdana" w:hAnsi="Verdana"/>
          <w:sz w:val="17"/>
          <w:szCs w:val="17"/>
        </w:rPr>
        <w:t xml:space="preserve"> </w:t>
      </w:r>
      <w:r w:rsidR="009A2330" w:rsidRPr="00C8136E">
        <w:rPr>
          <w:rFonts w:ascii="Verdana" w:hAnsi="Verdana"/>
          <w:sz w:val="17"/>
          <w:szCs w:val="17"/>
        </w:rPr>
        <w:t>kan udføre Arbejdet.</w:t>
      </w:r>
    </w:p>
    <w:p w14:paraId="7CA3639F" w14:textId="77777777" w:rsidR="00570717" w:rsidRPr="00570717" w:rsidRDefault="00570717" w:rsidP="00570717">
      <w:pPr>
        <w:pStyle w:val="Listeafsnit"/>
        <w:rPr>
          <w:rFonts w:ascii="Verdana" w:hAnsi="Verdana"/>
          <w:sz w:val="17"/>
          <w:szCs w:val="17"/>
        </w:rPr>
      </w:pPr>
    </w:p>
    <w:p w14:paraId="2331B4B6" w14:textId="77777777" w:rsidR="00570717" w:rsidRDefault="00570717" w:rsidP="00570717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44EE7DF6" w14:textId="77777777" w:rsidR="00570717" w:rsidRPr="00C8136E" w:rsidRDefault="00570717" w:rsidP="00570717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0C632A06" w14:textId="77777777" w:rsidR="000A234C" w:rsidRPr="00C8136E" w:rsidRDefault="000A234C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534FF1FC" w14:textId="77777777" w:rsidR="00295B77" w:rsidRDefault="00570717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Honorar</w:t>
      </w:r>
    </w:p>
    <w:p w14:paraId="3D03272A" w14:textId="77777777" w:rsidR="00CE4C7B" w:rsidRPr="00C8136E" w:rsidRDefault="00CE4C7B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3D024F33" w14:textId="4EB92B4D" w:rsidR="00506531" w:rsidRPr="00C8136E" w:rsidRDefault="00202DFC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  <w:bookmarkStart w:id="1" w:name="_Ref296516864"/>
      <w:r>
        <w:rPr>
          <w:rFonts w:ascii="Verdana" w:hAnsi="Verdana"/>
          <w:sz w:val="17"/>
          <w:szCs w:val="17"/>
        </w:rPr>
        <w:t xml:space="preserve">Som vederlag for Arbejdet skal </w:t>
      </w:r>
      <w:r w:rsidR="004C4116">
        <w:rPr>
          <w:rFonts w:ascii="Verdana" w:hAnsi="Verdana"/>
          <w:sz w:val="17"/>
          <w:szCs w:val="17"/>
        </w:rPr>
        <w:t>Kunden</w:t>
      </w:r>
      <w:r>
        <w:rPr>
          <w:rFonts w:ascii="Verdana" w:hAnsi="Verdana"/>
          <w:sz w:val="17"/>
          <w:szCs w:val="17"/>
        </w:rPr>
        <w:t xml:space="preserve"> betale et honorar til </w:t>
      </w:r>
      <w:r w:rsidR="00F52676">
        <w:rPr>
          <w:rFonts w:ascii="Verdana" w:hAnsi="Verdana"/>
          <w:sz w:val="17"/>
          <w:szCs w:val="17"/>
        </w:rPr>
        <w:t xml:space="preserve">Rådgiveren </w:t>
      </w:r>
      <w:r>
        <w:rPr>
          <w:rFonts w:ascii="Verdana" w:hAnsi="Verdana"/>
          <w:sz w:val="17"/>
          <w:szCs w:val="17"/>
        </w:rPr>
        <w:t xml:space="preserve">på </w:t>
      </w:r>
      <w:r w:rsidR="00356BCB">
        <w:rPr>
          <w:rFonts w:ascii="Verdana" w:hAnsi="Verdana"/>
          <w:sz w:val="17"/>
          <w:szCs w:val="17"/>
        </w:rPr>
        <w:t xml:space="preserve">kr. </w:t>
      </w:r>
      <w:r w:rsidR="009F6F78">
        <w:rPr>
          <w:rFonts w:ascii="Verdana" w:hAnsi="Verdana"/>
          <w:sz w:val="17"/>
          <w:szCs w:val="17"/>
        </w:rPr>
        <w:t>1.</w:t>
      </w:r>
      <w:r w:rsidR="007F169F">
        <w:rPr>
          <w:rFonts w:ascii="Verdana" w:hAnsi="Verdana"/>
          <w:sz w:val="17"/>
          <w:szCs w:val="17"/>
        </w:rPr>
        <w:t>2</w:t>
      </w:r>
      <w:r w:rsidR="00300940">
        <w:rPr>
          <w:rFonts w:ascii="Verdana" w:hAnsi="Verdana"/>
          <w:sz w:val="17"/>
          <w:szCs w:val="17"/>
        </w:rPr>
        <w:t>00,00</w:t>
      </w:r>
      <w:r w:rsidRPr="00C8136E">
        <w:rPr>
          <w:rFonts w:ascii="Verdana" w:hAnsi="Verdana"/>
          <w:sz w:val="17"/>
          <w:szCs w:val="17"/>
        </w:rPr>
        <w:t xml:space="preserve"> eksklusive moms</w:t>
      </w:r>
      <w:r w:rsidR="00300940">
        <w:rPr>
          <w:rFonts w:ascii="Verdana" w:hAnsi="Verdana"/>
          <w:sz w:val="17"/>
          <w:szCs w:val="17"/>
        </w:rPr>
        <w:t xml:space="preserve"> pr. arbejdstime</w:t>
      </w:r>
      <w:r w:rsidR="007F169F">
        <w:rPr>
          <w:rFonts w:ascii="Verdana" w:hAnsi="Verdana"/>
          <w:sz w:val="17"/>
          <w:szCs w:val="17"/>
        </w:rPr>
        <w:t>, altså i alt 1.500 kr. inklusive moms pr. arbejdstime</w:t>
      </w:r>
      <w:r>
        <w:rPr>
          <w:rFonts w:ascii="Verdana" w:hAnsi="Verdana"/>
          <w:sz w:val="17"/>
          <w:szCs w:val="17"/>
        </w:rPr>
        <w:t>.</w:t>
      </w:r>
      <w:bookmarkEnd w:id="1"/>
    </w:p>
    <w:p w14:paraId="1CA5224F" w14:textId="77777777" w:rsidR="00506531" w:rsidRPr="00C8136E" w:rsidRDefault="00506531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0621EED2" w14:textId="77777777" w:rsidR="00300940" w:rsidRDefault="00300940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  <w:highlight w:val="lightGray"/>
        </w:rPr>
        <w:t>[</w:t>
      </w:r>
      <w:proofErr w:type="gramStart"/>
      <w:r>
        <w:rPr>
          <w:rFonts w:ascii="Verdana" w:hAnsi="Verdana"/>
          <w:sz w:val="17"/>
          <w:szCs w:val="17"/>
          <w:highlight w:val="lightGray"/>
        </w:rPr>
        <w:t xml:space="preserve">ALTERNATIV </w:t>
      </w:r>
      <w:r w:rsidR="00202DFC" w:rsidRPr="00202DFC">
        <w:rPr>
          <w:rFonts w:ascii="Verdana" w:hAnsi="Verdana"/>
          <w:sz w:val="17"/>
          <w:szCs w:val="17"/>
          <w:highlight w:val="lightGray"/>
        </w:rPr>
        <w:t>:</w:t>
      </w:r>
      <w:proofErr w:type="gramEnd"/>
      <w:r w:rsidR="00202DFC" w:rsidRPr="00202DFC">
        <w:rPr>
          <w:rFonts w:ascii="Verdana" w:hAnsi="Verdana"/>
          <w:sz w:val="17"/>
          <w:szCs w:val="17"/>
          <w:highlight w:val="lightGray"/>
        </w:rPr>
        <w:t>]</w:t>
      </w:r>
      <w:r w:rsidR="00202DFC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Som vederlag for arbejdet skal Kunden betale et fast aftalt honorar eks</w:t>
      </w:r>
      <w:r w:rsidR="00356BCB">
        <w:rPr>
          <w:rFonts w:ascii="Verdana" w:hAnsi="Verdana"/>
          <w:sz w:val="17"/>
          <w:szCs w:val="17"/>
        </w:rPr>
        <w:t>k</w:t>
      </w:r>
      <w:r>
        <w:rPr>
          <w:rFonts w:ascii="Verdana" w:hAnsi="Verdana"/>
          <w:sz w:val="17"/>
          <w:szCs w:val="17"/>
        </w:rPr>
        <w:t>lusive moms for den udførligt specificerede opgave.</w:t>
      </w:r>
    </w:p>
    <w:p w14:paraId="5ED391A7" w14:textId="77777777" w:rsidR="00300940" w:rsidRDefault="00300940" w:rsidP="00300940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7587A9AD" w14:textId="77777777" w:rsidR="00C8136E" w:rsidRPr="00300940" w:rsidRDefault="00300940" w:rsidP="00300940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 w:rsidRPr="00300940">
        <w:rPr>
          <w:rFonts w:ascii="Verdana" w:hAnsi="Verdana"/>
          <w:sz w:val="17"/>
          <w:szCs w:val="17"/>
        </w:rPr>
        <w:t>Honoraret betales månedsvis bagud, for det i perioden udførte arbejde og betales efter at Rådgiveren har fremsendt korrekt udstedt faktura, med specifikation over hvilket arbejde der er udført og hvad tidsforbruget har været.</w:t>
      </w:r>
    </w:p>
    <w:p w14:paraId="70855545" w14:textId="77777777" w:rsidR="00C8136E" w:rsidRPr="00C8136E" w:rsidRDefault="00C8136E" w:rsidP="00A1410E">
      <w:pPr>
        <w:pStyle w:val="Listeafsnit"/>
        <w:spacing w:line="360" w:lineRule="auto"/>
        <w:rPr>
          <w:rFonts w:ascii="Verdana" w:hAnsi="Verdana"/>
          <w:sz w:val="17"/>
          <w:szCs w:val="17"/>
        </w:rPr>
      </w:pPr>
    </w:p>
    <w:p w14:paraId="462528FC" w14:textId="77777777" w:rsidR="00CE4C7B" w:rsidRPr="00C8136E" w:rsidRDefault="00C8136E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Honoraret er inklusive alle udgifter, som </w:t>
      </w:r>
      <w:r w:rsidR="00F52676">
        <w:rPr>
          <w:rFonts w:ascii="Verdana" w:hAnsi="Verdana"/>
          <w:sz w:val="17"/>
          <w:szCs w:val="17"/>
        </w:rPr>
        <w:t>Rådgiveren</w:t>
      </w:r>
      <w:r>
        <w:rPr>
          <w:rFonts w:ascii="Verdana" w:hAnsi="Verdana"/>
          <w:sz w:val="17"/>
          <w:szCs w:val="17"/>
        </w:rPr>
        <w:t xml:space="preserve"> påføres i forbindelse med udførelsen af Arbejdet, medmindre Parterne aftaler andet skriftligt.</w:t>
      </w:r>
    </w:p>
    <w:p w14:paraId="1AA21B33" w14:textId="77777777" w:rsidR="00CE4C7B" w:rsidRPr="00891879" w:rsidRDefault="00CE4C7B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57FA2A39" w14:textId="77777777" w:rsidR="00C962BB" w:rsidRDefault="004C4116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Kunden</w:t>
      </w:r>
      <w:r w:rsidR="00C8136E" w:rsidRPr="00891879">
        <w:rPr>
          <w:rFonts w:ascii="Verdana" w:hAnsi="Verdana"/>
          <w:sz w:val="17"/>
          <w:szCs w:val="17"/>
        </w:rPr>
        <w:t xml:space="preserve"> er ikke forpligtet til at betale for arbejde udført af </w:t>
      </w:r>
      <w:r w:rsidR="00F52676">
        <w:rPr>
          <w:rFonts w:ascii="Verdana" w:hAnsi="Verdana"/>
          <w:sz w:val="17"/>
          <w:szCs w:val="17"/>
        </w:rPr>
        <w:t>Rådgiveren</w:t>
      </w:r>
      <w:r w:rsidR="00F52676" w:rsidRPr="00891879">
        <w:rPr>
          <w:rFonts w:ascii="Verdana" w:hAnsi="Verdana"/>
          <w:sz w:val="17"/>
          <w:szCs w:val="17"/>
        </w:rPr>
        <w:t xml:space="preserve"> </w:t>
      </w:r>
      <w:r w:rsidR="00C8136E" w:rsidRPr="00891879">
        <w:rPr>
          <w:rFonts w:ascii="Verdana" w:hAnsi="Verdana"/>
          <w:sz w:val="17"/>
          <w:szCs w:val="17"/>
        </w:rPr>
        <w:t xml:space="preserve">uden for </w:t>
      </w:r>
      <w:r w:rsidR="00300940">
        <w:rPr>
          <w:rFonts w:ascii="Verdana" w:hAnsi="Verdana"/>
          <w:sz w:val="17"/>
          <w:szCs w:val="17"/>
        </w:rPr>
        <w:t>Rådgiveraftalen</w:t>
      </w:r>
      <w:r w:rsidR="00C8136E" w:rsidRPr="00891879">
        <w:rPr>
          <w:rFonts w:ascii="Verdana" w:hAnsi="Verdana"/>
          <w:sz w:val="17"/>
          <w:szCs w:val="17"/>
        </w:rPr>
        <w:t xml:space="preserve">, medmindre </w:t>
      </w:r>
      <w:r>
        <w:rPr>
          <w:rFonts w:ascii="Verdana" w:hAnsi="Verdana"/>
          <w:sz w:val="17"/>
          <w:szCs w:val="17"/>
        </w:rPr>
        <w:t>Kunden</w:t>
      </w:r>
      <w:r w:rsidR="00F52676">
        <w:rPr>
          <w:rFonts w:ascii="Verdana" w:hAnsi="Verdana"/>
          <w:sz w:val="17"/>
          <w:szCs w:val="17"/>
        </w:rPr>
        <w:t xml:space="preserve"> </w:t>
      </w:r>
      <w:r w:rsidR="00DF2481">
        <w:rPr>
          <w:rFonts w:ascii="Verdana" w:hAnsi="Verdana"/>
          <w:sz w:val="17"/>
          <w:szCs w:val="17"/>
        </w:rPr>
        <w:t>skriftligt har godkendt arbejdet</w:t>
      </w:r>
      <w:r w:rsidR="00C8136E" w:rsidRPr="00891879">
        <w:rPr>
          <w:rFonts w:ascii="Verdana" w:hAnsi="Verdana"/>
          <w:sz w:val="17"/>
          <w:szCs w:val="17"/>
        </w:rPr>
        <w:t xml:space="preserve">, inden det </w:t>
      </w:r>
      <w:r w:rsidR="00DF2481">
        <w:rPr>
          <w:rFonts w:ascii="Verdana" w:hAnsi="Verdana"/>
          <w:sz w:val="17"/>
          <w:szCs w:val="17"/>
        </w:rPr>
        <w:t>påbegyndes</w:t>
      </w:r>
      <w:r w:rsidR="00C8136E" w:rsidRPr="00891879">
        <w:rPr>
          <w:rFonts w:ascii="Verdana" w:hAnsi="Verdana"/>
          <w:sz w:val="17"/>
          <w:szCs w:val="17"/>
        </w:rPr>
        <w:t>.</w:t>
      </w:r>
    </w:p>
    <w:p w14:paraId="3332BD7A" w14:textId="77777777" w:rsidR="00C962BB" w:rsidRDefault="00C962BB" w:rsidP="00A1410E">
      <w:pPr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</w:p>
    <w:p w14:paraId="3C9BB2F5" w14:textId="77777777" w:rsidR="001A4818" w:rsidRPr="00891879" w:rsidRDefault="005D3152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Arbejdsresultater</w:t>
      </w:r>
    </w:p>
    <w:p w14:paraId="3C2D3F57" w14:textId="77777777" w:rsidR="001A4818" w:rsidRPr="00891879" w:rsidRDefault="001A4818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2EE3BA62" w14:textId="77777777" w:rsidR="00891879" w:rsidRDefault="00AA5946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2" w:name="_Ref296508084"/>
      <w:bookmarkStart w:id="3" w:name="_Ref296504300"/>
      <w:r>
        <w:rPr>
          <w:rFonts w:ascii="Verdana" w:hAnsi="Verdana"/>
          <w:sz w:val="17"/>
          <w:szCs w:val="17"/>
        </w:rPr>
        <w:t>E</w:t>
      </w:r>
      <w:r w:rsidR="00891879" w:rsidRPr="00891879">
        <w:rPr>
          <w:rFonts w:ascii="Verdana" w:hAnsi="Verdana"/>
          <w:sz w:val="17"/>
          <w:szCs w:val="17"/>
        </w:rPr>
        <w:t xml:space="preserve">jendomsretten til ethvert resultat af Arbejdet, herunder materialer, </w:t>
      </w:r>
      <w:proofErr w:type="spellStart"/>
      <w:r w:rsidR="00891879" w:rsidRPr="00891879">
        <w:rPr>
          <w:rFonts w:ascii="Verdana" w:hAnsi="Verdana"/>
          <w:sz w:val="17"/>
          <w:szCs w:val="17"/>
        </w:rPr>
        <w:t>know-how</w:t>
      </w:r>
      <w:proofErr w:type="spellEnd"/>
      <w:r w:rsidR="00891879" w:rsidRPr="00891879">
        <w:rPr>
          <w:rFonts w:ascii="Verdana" w:hAnsi="Verdana"/>
          <w:sz w:val="17"/>
          <w:szCs w:val="17"/>
        </w:rPr>
        <w:t>, forretningshemmeligheder, opfindelser, design, ophavsrettigheder, varemærker og andre immaterielle rettigheder</w:t>
      </w:r>
      <w:r>
        <w:rPr>
          <w:rFonts w:ascii="Verdana" w:hAnsi="Verdana"/>
          <w:sz w:val="17"/>
          <w:szCs w:val="17"/>
        </w:rPr>
        <w:t xml:space="preserve">, </w:t>
      </w:r>
      <w:r w:rsidR="00BF1A68">
        <w:rPr>
          <w:rFonts w:ascii="Verdana" w:hAnsi="Verdana"/>
          <w:sz w:val="17"/>
          <w:szCs w:val="17"/>
        </w:rPr>
        <w:t xml:space="preserve">overgår </w:t>
      </w:r>
      <w:r w:rsidR="00BF1A68" w:rsidRPr="00891879">
        <w:rPr>
          <w:rFonts w:ascii="Verdana" w:hAnsi="Verdana"/>
          <w:sz w:val="17"/>
          <w:szCs w:val="17"/>
        </w:rPr>
        <w:t xml:space="preserve">til </w:t>
      </w:r>
      <w:r w:rsidR="004C4116">
        <w:rPr>
          <w:rFonts w:ascii="Verdana" w:hAnsi="Verdana"/>
          <w:sz w:val="17"/>
          <w:szCs w:val="17"/>
        </w:rPr>
        <w:t>Kunden</w:t>
      </w:r>
      <w:r w:rsidR="00BF1A68">
        <w:rPr>
          <w:rFonts w:ascii="Verdana" w:hAnsi="Verdana"/>
          <w:sz w:val="17"/>
          <w:szCs w:val="17"/>
        </w:rPr>
        <w:t xml:space="preserve">, </w:t>
      </w:r>
      <w:r>
        <w:rPr>
          <w:rFonts w:ascii="Verdana" w:hAnsi="Verdana"/>
          <w:sz w:val="17"/>
          <w:szCs w:val="17"/>
        </w:rPr>
        <w:t>i takt med at Honoraret betales</w:t>
      </w:r>
      <w:r w:rsidR="00891879">
        <w:rPr>
          <w:rFonts w:ascii="Verdana" w:hAnsi="Verdana"/>
          <w:sz w:val="17"/>
          <w:szCs w:val="17"/>
        </w:rPr>
        <w:t>.</w:t>
      </w:r>
      <w:bookmarkEnd w:id="2"/>
    </w:p>
    <w:p w14:paraId="717209E8" w14:textId="77777777" w:rsidR="00D0498D" w:rsidRDefault="00D0498D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3EF2EDFC" w14:textId="68155DA7" w:rsidR="001A4818" w:rsidRPr="0058736A" w:rsidRDefault="00D0498D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4" w:name="_Ref298229341"/>
      <w:r>
        <w:rPr>
          <w:rFonts w:ascii="Verdana" w:hAnsi="Verdana"/>
          <w:sz w:val="17"/>
          <w:szCs w:val="17"/>
        </w:rPr>
        <w:t xml:space="preserve">Til opfyldelse af </w:t>
      </w:r>
      <w:r w:rsidR="0058736A">
        <w:rPr>
          <w:rFonts w:ascii="Verdana" w:hAnsi="Verdana"/>
          <w:sz w:val="17"/>
          <w:szCs w:val="17"/>
        </w:rPr>
        <w:t xml:space="preserve">Aftalens </w:t>
      </w:r>
      <w:r>
        <w:rPr>
          <w:rFonts w:ascii="Verdana" w:hAnsi="Verdana"/>
          <w:sz w:val="17"/>
          <w:szCs w:val="17"/>
        </w:rPr>
        <w:t xml:space="preserve">punkt </w:t>
      </w:r>
      <w:r w:rsidR="00041599">
        <w:fldChar w:fldCharType="begin"/>
      </w:r>
      <w:r w:rsidR="00041599">
        <w:instrText xml:space="preserve"> REF _Ref296508084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4.1</w:t>
      </w:r>
      <w:r w:rsidR="00041599">
        <w:fldChar w:fldCharType="end"/>
      </w:r>
      <w:r w:rsidR="00CA05D1">
        <w:rPr>
          <w:rFonts w:ascii="Verdana" w:hAnsi="Verdana"/>
          <w:sz w:val="17"/>
          <w:szCs w:val="17"/>
        </w:rPr>
        <w:t xml:space="preserve"> skal </w:t>
      </w:r>
      <w:r w:rsidR="00F52676">
        <w:rPr>
          <w:rFonts w:ascii="Verdana" w:hAnsi="Verdana"/>
          <w:sz w:val="17"/>
          <w:szCs w:val="17"/>
        </w:rPr>
        <w:t xml:space="preserve">Rådgiveren </w:t>
      </w:r>
      <w:r w:rsidR="009E5DAE">
        <w:rPr>
          <w:rFonts w:ascii="Verdana" w:hAnsi="Verdana"/>
          <w:sz w:val="17"/>
          <w:szCs w:val="17"/>
        </w:rPr>
        <w:t>p</w:t>
      </w:r>
      <w:r>
        <w:rPr>
          <w:rFonts w:ascii="Verdana" w:hAnsi="Verdana"/>
          <w:sz w:val="17"/>
          <w:szCs w:val="17"/>
        </w:rPr>
        <w:t xml:space="preserve">å </w:t>
      </w:r>
      <w:r w:rsidR="004C4116">
        <w:rPr>
          <w:rFonts w:ascii="Verdana" w:hAnsi="Verdana"/>
          <w:sz w:val="17"/>
          <w:szCs w:val="17"/>
        </w:rPr>
        <w:t>Kunden</w:t>
      </w:r>
      <w:r w:rsidR="009E5DAE">
        <w:rPr>
          <w:rFonts w:ascii="Verdana" w:hAnsi="Verdana"/>
          <w:sz w:val="17"/>
          <w:szCs w:val="17"/>
        </w:rPr>
        <w:t>s</w:t>
      </w:r>
      <w:r>
        <w:rPr>
          <w:rFonts w:ascii="Verdana" w:hAnsi="Verdana"/>
          <w:sz w:val="17"/>
          <w:szCs w:val="17"/>
        </w:rPr>
        <w:t xml:space="preserve"> forlangende udlevere </w:t>
      </w:r>
      <w:r w:rsidR="0058736A">
        <w:rPr>
          <w:rFonts w:ascii="Verdana" w:hAnsi="Verdana"/>
          <w:sz w:val="17"/>
          <w:szCs w:val="17"/>
        </w:rPr>
        <w:t>ethvert</w:t>
      </w:r>
      <w:r>
        <w:rPr>
          <w:rFonts w:ascii="Verdana" w:hAnsi="Verdana"/>
          <w:sz w:val="17"/>
          <w:szCs w:val="17"/>
        </w:rPr>
        <w:t xml:space="preserve"> resulta</w:t>
      </w:r>
      <w:r w:rsidR="0058736A">
        <w:rPr>
          <w:rFonts w:ascii="Verdana" w:hAnsi="Verdana"/>
          <w:sz w:val="17"/>
          <w:szCs w:val="17"/>
        </w:rPr>
        <w:t>t</w:t>
      </w:r>
      <w:r w:rsidR="009E5DAE">
        <w:rPr>
          <w:rFonts w:ascii="Verdana" w:hAnsi="Verdana"/>
          <w:sz w:val="17"/>
          <w:szCs w:val="17"/>
        </w:rPr>
        <w:t xml:space="preserve"> af Arbejdet, som Rådgiveren </w:t>
      </w:r>
      <w:r>
        <w:rPr>
          <w:rFonts w:ascii="Verdana" w:hAnsi="Verdana"/>
          <w:sz w:val="17"/>
          <w:szCs w:val="17"/>
        </w:rPr>
        <w:t xml:space="preserve">er i besiddelse af eller </w:t>
      </w:r>
      <w:r w:rsidR="003A7B20">
        <w:rPr>
          <w:rFonts w:ascii="Verdana" w:hAnsi="Verdana"/>
          <w:sz w:val="17"/>
          <w:szCs w:val="17"/>
        </w:rPr>
        <w:t>råder over</w:t>
      </w:r>
      <w:r w:rsidR="0058736A">
        <w:rPr>
          <w:rFonts w:ascii="Verdana" w:hAnsi="Verdana"/>
          <w:sz w:val="17"/>
          <w:szCs w:val="17"/>
        </w:rPr>
        <w:t>, og foretage sådanne</w:t>
      </w:r>
      <w:r>
        <w:rPr>
          <w:rFonts w:ascii="Verdana" w:hAnsi="Verdana"/>
          <w:sz w:val="17"/>
          <w:szCs w:val="17"/>
        </w:rPr>
        <w:t xml:space="preserve"> hand</w:t>
      </w:r>
      <w:r w:rsidR="00A526E6">
        <w:rPr>
          <w:rFonts w:ascii="Verdana" w:hAnsi="Verdana"/>
          <w:sz w:val="17"/>
          <w:szCs w:val="17"/>
        </w:rPr>
        <w:softHyphen/>
      </w:r>
      <w:r>
        <w:rPr>
          <w:rFonts w:ascii="Verdana" w:hAnsi="Verdana"/>
          <w:sz w:val="17"/>
          <w:szCs w:val="17"/>
        </w:rPr>
        <w:t>linger</w:t>
      </w:r>
      <w:r w:rsidRPr="0058736A">
        <w:rPr>
          <w:rFonts w:ascii="Verdana" w:hAnsi="Verdana"/>
          <w:sz w:val="17"/>
          <w:szCs w:val="17"/>
        </w:rPr>
        <w:t xml:space="preserve">, som rimeligvis er nødvendige for at sikre </w:t>
      </w:r>
      <w:r w:rsidR="004C4116">
        <w:rPr>
          <w:rFonts w:ascii="Verdana" w:hAnsi="Verdana"/>
          <w:sz w:val="17"/>
          <w:szCs w:val="17"/>
        </w:rPr>
        <w:t>Kunden</w:t>
      </w:r>
      <w:r w:rsidR="009E5DAE">
        <w:rPr>
          <w:rFonts w:ascii="Verdana" w:hAnsi="Verdana"/>
          <w:sz w:val="17"/>
          <w:szCs w:val="17"/>
        </w:rPr>
        <w:t>s</w:t>
      </w:r>
      <w:r w:rsidRPr="0058736A">
        <w:rPr>
          <w:rFonts w:ascii="Verdana" w:hAnsi="Verdana"/>
          <w:sz w:val="17"/>
          <w:szCs w:val="17"/>
        </w:rPr>
        <w:t xml:space="preserve"> ejerskab</w:t>
      </w:r>
      <w:r w:rsidR="0058736A" w:rsidRPr="0058736A">
        <w:rPr>
          <w:rFonts w:ascii="Verdana" w:hAnsi="Verdana"/>
          <w:sz w:val="17"/>
          <w:szCs w:val="17"/>
        </w:rPr>
        <w:t>,</w:t>
      </w:r>
      <w:r w:rsidR="009E5DAE">
        <w:rPr>
          <w:rFonts w:ascii="Verdana" w:hAnsi="Verdana"/>
          <w:sz w:val="17"/>
          <w:szCs w:val="17"/>
        </w:rPr>
        <w:t xml:space="preserve"> for </w:t>
      </w:r>
      <w:r w:rsidR="004C4116">
        <w:rPr>
          <w:rFonts w:ascii="Verdana" w:hAnsi="Verdana"/>
          <w:sz w:val="17"/>
          <w:szCs w:val="17"/>
        </w:rPr>
        <w:t>Kunden</w:t>
      </w:r>
      <w:r w:rsidR="009E5DAE">
        <w:rPr>
          <w:rFonts w:ascii="Verdana" w:hAnsi="Verdana"/>
          <w:sz w:val="17"/>
          <w:szCs w:val="17"/>
        </w:rPr>
        <w:t xml:space="preserve">s </w:t>
      </w:r>
      <w:r w:rsidRPr="0058736A">
        <w:rPr>
          <w:rFonts w:ascii="Verdana" w:hAnsi="Verdana"/>
          <w:sz w:val="17"/>
          <w:szCs w:val="17"/>
        </w:rPr>
        <w:t>regning.</w:t>
      </w:r>
      <w:bookmarkEnd w:id="3"/>
      <w:bookmarkEnd w:id="4"/>
    </w:p>
    <w:p w14:paraId="08A0BB2F" w14:textId="77777777" w:rsidR="001A4818" w:rsidRPr="0058736A" w:rsidRDefault="001A4818" w:rsidP="00A1410E">
      <w:pPr>
        <w:pStyle w:val="Listeafsnit"/>
        <w:spacing w:after="0" w:line="360" w:lineRule="auto"/>
        <w:ind w:right="0" w:firstLine="0"/>
        <w:jc w:val="left"/>
        <w:rPr>
          <w:rFonts w:ascii="Verdana" w:hAnsi="Verdana"/>
          <w:sz w:val="17"/>
          <w:szCs w:val="17"/>
        </w:rPr>
      </w:pPr>
    </w:p>
    <w:p w14:paraId="1939BD5D" w14:textId="77777777" w:rsidR="0018655A" w:rsidRPr="0058736A" w:rsidRDefault="0058736A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 w:rsidRPr="0058736A">
        <w:rPr>
          <w:rFonts w:ascii="Verdana" w:hAnsi="Verdana"/>
          <w:b/>
          <w:sz w:val="17"/>
          <w:szCs w:val="17"/>
        </w:rPr>
        <w:t>Fortrolighed</w:t>
      </w:r>
    </w:p>
    <w:p w14:paraId="5722509B" w14:textId="77777777" w:rsidR="0018655A" w:rsidRPr="0058736A" w:rsidRDefault="0018655A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5A7B3082" w14:textId="77777777" w:rsidR="003A3982" w:rsidRDefault="009E5DAE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5" w:name="_Ref296502630"/>
      <w:r>
        <w:rPr>
          <w:rFonts w:ascii="Verdana" w:hAnsi="Verdana"/>
          <w:sz w:val="17"/>
          <w:szCs w:val="17"/>
        </w:rPr>
        <w:t>Rådgiveren</w:t>
      </w:r>
      <w:r w:rsidR="0058736A" w:rsidRPr="0058736A">
        <w:rPr>
          <w:rFonts w:ascii="Verdana" w:hAnsi="Verdana"/>
          <w:sz w:val="17"/>
          <w:szCs w:val="17"/>
        </w:rPr>
        <w:t xml:space="preserve"> skal bevare alle oplysninger, som opnås</w:t>
      </w:r>
      <w:r>
        <w:rPr>
          <w:rFonts w:ascii="Verdana" w:hAnsi="Verdana"/>
          <w:sz w:val="17"/>
          <w:szCs w:val="17"/>
        </w:rPr>
        <w:t xml:space="preserve"> fra </w:t>
      </w:r>
      <w:r w:rsidR="004C4116">
        <w:rPr>
          <w:rFonts w:ascii="Verdana" w:hAnsi="Verdana"/>
          <w:sz w:val="17"/>
          <w:szCs w:val="17"/>
        </w:rPr>
        <w:t>Kunden</w:t>
      </w:r>
      <w:r w:rsidR="0058736A" w:rsidRPr="0058736A">
        <w:rPr>
          <w:rFonts w:ascii="Verdana" w:hAnsi="Verdana"/>
          <w:sz w:val="17"/>
          <w:szCs w:val="17"/>
        </w:rPr>
        <w:t xml:space="preserve"> i forbindelse med udførelsen af Arbejdet, strengt fortroligt og må ikke videregive dem til </w:t>
      </w:r>
      <w:r w:rsidR="003A3982">
        <w:rPr>
          <w:rFonts w:ascii="Verdana" w:hAnsi="Verdana"/>
          <w:sz w:val="17"/>
          <w:szCs w:val="17"/>
        </w:rPr>
        <w:t>tredjepart</w:t>
      </w:r>
      <w:r w:rsidR="0058736A" w:rsidRPr="0058736A">
        <w:rPr>
          <w:rFonts w:ascii="Verdana" w:hAnsi="Verdana"/>
          <w:sz w:val="17"/>
          <w:szCs w:val="17"/>
        </w:rPr>
        <w:t xml:space="preserve"> eller bruge dem til andet form</w:t>
      </w:r>
      <w:r w:rsidR="003A3982">
        <w:rPr>
          <w:rFonts w:ascii="Verdana" w:hAnsi="Verdana"/>
          <w:sz w:val="17"/>
          <w:szCs w:val="17"/>
        </w:rPr>
        <w:t>å</w:t>
      </w:r>
      <w:r w:rsidR="0058736A" w:rsidRPr="0058736A">
        <w:rPr>
          <w:rFonts w:ascii="Verdana" w:hAnsi="Verdana"/>
          <w:sz w:val="17"/>
          <w:szCs w:val="17"/>
        </w:rPr>
        <w:t xml:space="preserve">l end </w:t>
      </w:r>
      <w:r w:rsidR="003A3982">
        <w:rPr>
          <w:rFonts w:ascii="Verdana" w:hAnsi="Verdana"/>
          <w:sz w:val="17"/>
          <w:szCs w:val="17"/>
        </w:rPr>
        <w:t>at udføre</w:t>
      </w:r>
      <w:r w:rsidR="0058736A" w:rsidRPr="0058736A">
        <w:rPr>
          <w:rFonts w:ascii="Verdana" w:hAnsi="Verdana"/>
          <w:sz w:val="17"/>
          <w:szCs w:val="17"/>
        </w:rPr>
        <w:t xml:space="preserve"> Arbejdet uden </w:t>
      </w:r>
      <w:r w:rsidR="004C4116">
        <w:rPr>
          <w:rFonts w:ascii="Verdana" w:hAnsi="Verdana"/>
          <w:sz w:val="17"/>
          <w:szCs w:val="17"/>
        </w:rPr>
        <w:t>Kunden</w:t>
      </w:r>
      <w:r>
        <w:rPr>
          <w:rFonts w:ascii="Verdana" w:hAnsi="Verdana"/>
          <w:sz w:val="17"/>
          <w:szCs w:val="17"/>
        </w:rPr>
        <w:t>s</w:t>
      </w:r>
      <w:r w:rsidR="0058736A" w:rsidRPr="0058736A">
        <w:rPr>
          <w:rFonts w:ascii="Verdana" w:hAnsi="Verdana"/>
          <w:sz w:val="17"/>
          <w:szCs w:val="17"/>
        </w:rPr>
        <w:t xml:space="preserve"> forudgående skriftlige samtykke.</w:t>
      </w:r>
      <w:bookmarkEnd w:id="5"/>
    </w:p>
    <w:p w14:paraId="4300E223" w14:textId="77777777" w:rsidR="003A3982" w:rsidRDefault="003A3982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13F03CAC" w14:textId="2EAC83B9" w:rsidR="00B21DF2" w:rsidRPr="003A3982" w:rsidRDefault="003A3982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6" w:name="_Ref298229358"/>
      <w:r w:rsidRPr="003A3982">
        <w:rPr>
          <w:rFonts w:ascii="Verdana" w:hAnsi="Verdana"/>
          <w:sz w:val="17"/>
          <w:szCs w:val="17"/>
        </w:rPr>
        <w:t xml:space="preserve">Forpligtelserne i Aftalens punkt </w:t>
      </w:r>
      <w:bookmarkStart w:id="7" w:name="_Ref296504341"/>
      <w:r w:rsidR="00495D00" w:rsidRPr="003A3982">
        <w:rPr>
          <w:rFonts w:ascii="Verdana" w:hAnsi="Verdana"/>
          <w:sz w:val="17"/>
          <w:szCs w:val="17"/>
          <w:lang w:val="en-US"/>
        </w:rPr>
        <w:fldChar w:fldCharType="begin"/>
      </w:r>
      <w:r w:rsidR="00D106DB" w:rsidRPr="003A3982">
        <w:rPr>
          <w:rFonts w:ascii="Verdana" w:hAnsi="Verdana"/>
          <w:sz w:val="17"/>
          <w:szCs w:val="17"/>
        </w:rPr>
        <w:instrText xml:space="preserve"> REF _Ref296502630 \r \h </w:instrText>
      </w:r>
      <w:r w:rsidR="00A1410E" w:rsidRPr="00A1410E">
        <w:rPr>
          <w:rFonts w:ascii="Verdana" w:hAnsi="Verdana"/>
          <w:sz w:val="17"/>
          <w:szCs w:val="17"/>
        </w:rPr>
        <w:instrText xml:space="preserve"> \* MERGEFORMAT </w:instrText>
      </w:r>
      <w:r w:rsidR="00495D00" w:rsidRPr="003A3982">
        <w:rPr>
          <w:rFonts w:ascii="Verdana" w:hAnsi="Verdana"/>
          <w:sz w:val="17"/>
          <w:szCs w:val="17"/>
          <w:lang w:val="en-US"/>
        </w:rPr>
      </w:r>
      <w:r w:rsidR="00495D00" w:rsidRPr="003A3982">
        <w:rPr>
          <w:rFonts w:ascii="Verdana" w:hAnsi="Verdana"/>
          <w:sz w:val="17"/>
          <w:szCs w:val="17"/>
          <w:lang w:val="en-US"/>
        </w:rPr>
        <w:fldChar w:fldCharType="separate"/>
      </w:r>
      <w:r w:rsidR="009F6F78">
        <w:rPr>
          <w:rFonts w:ascii="Verdana" w:hAnsi="Verdana"/>
          <w:sz w:val="17"/>
          <w:szCs w:val="17"/>
        </w:rPr>
        <w:t>5.1</w:t>
      </w:r>
      <w:r w:rsidR="00495D00" w:rsidRPr="003A3982">
        <w:rPr>
          <w:rFonts w:ascii="Verdana" w:hAnsi="Verdana"/>
          <w:sz w:val="17"/>
          <w:szCs w:val="17"/>
          <w:lang w:val="en-US"/>
        </w:rPr>
        <w:fldChar w:fldCharType="end"/>
      </w:r>
      <w:r w:rsidR="00D106DB" w:rsidRPr="003A3982">
        <w:rPr>
          <w:rFonts w:ascii="Verdana" w:hAnsi="Verdana"/>
          <w:sz w:val="17"/>
          <w:szCs w:val="17"/>
        </w:rPr>
        <w:t xml:space="preserve"> </w:t>
      </w:r>
      <w:r w:rsidRPr="003A3982">
        <w:rPr>
          <w:rFonts w:ascii="Verdana" w:hAnsi="Verdana"/>
          <w:sz w:val="17"/>
          <w:szCs w:val="17"/>
        </w:rPr>
        <w:t>gælder ikke for oplysninger, der er almindeligt tilgængelige for offent</w:t>
      </w:r>
      <w:r w:rsidR="003436E4">
        <w:rPr>
          <w:rFonts w:ascii="Verdana" w:hAnsi="Verdana"/>
          <w:sz w:val="17"/>
          <w:szCs w:val="17"/>
        </w:rPr>
        <w:t>ligheden, opnås</w:t>
      </w:r>
      <w:r w:rsidRPr="003A3982">
        <w:rPr>
          <w:rFonts w:ascii="Verdana" w:hAnsi="Verdana"/>
          <w:sz w:val="17"/>
          <w:szCs w:val="17"/>
        </w:rPr>
        <w:t xml:space="preserve"> af </w:t>
      </w:r>
      <w:r w:rsidR="009E5DAE">
        <w:rPr>
          <w:rFonts w:ascii="Verdana" w:hAnsi="Verdana"/>
          <w:sz w:val="17"/>
          <w:szCs w:val="17"/>
        </w:rPr>
        <w:t>Rådgiveren</w:t>
      </w:r>
      <w:r w:rsidR="009E5DAE" w:rsidRPr="003A398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i</w:t>
      </w:r>
      <w:r w:rsidRPr="003A3982">
        <w:rPr>
          <w:rFonts w:ascii="Verdana" w:hAnsi="Verdana"/>
          <w:sz w:val="17"/>
          <w:szCs w:val="17"/>
        </w:rPr>
        <w:t xml:space="preserve"> god tro fra </w:t>
      </w:r>
      <w:r>
        <w:rPr>
          <w:rFonts w:ascii="Verdana" w:hAnsi="Verdana"/>
          <w:sz w:val="17"/>
          <w:szCs w:val="17"/>
        </w:rPr>
        <w:t>tredjepart</w:t>
      </w:r>
      <w:r w:rsidRPr="003A3982">
        <w:rPr>
          <w:rFonts w:ascii="Verdana" w:hAnsi="Verdana"/>
          <w:sz w:val="17"/>
          <w:szCs w:val="17"/>
        </w:rPr>
        <w:t>,</w:t>
      </w:r>
      <w:r>
        <w:rPr>
          <w:rFonts w:ascii="Verdana" w:hAnsi="Verdana"/>
          <w:sz w:val="17"/>
          <w:szCs w:val="17"/>
        </w:rPr>
        <w:t xml:space="preserve"> udvikles</w:t>
      </w:r>
      <w:r w:rsidRPr="003A398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selvstændigt af </w:t>
      </w:r>
      <w:r w:rsidR="009E5DAE">
        <w:rPr>
          <w:rFonts w:ascii="Verdana" w:hAnsi="Verdana"/>
          <w:sz w:val="17"/>
          <w:szCs w:val="17"/>
        </w:rPr>
        <w:t xml:space="preserve">Rådgiveren </w:t>
      </w:r>
      <w:r>
        <w:rPr>
          <w:rFonts w:ascii="Verdana" w:hAnsi="Verdana"/>
          <w:sz w:val="17"/>
          <w:szCs w:val="17"/>
        </w:rPr>
        <w:t xml:space="preserve">uden brug af </w:t>
      </w:r>
      <w:r w:rsidR="004C4116">
        <w:rPr>
          <w:rFonts w:ascii="Verdana" w:hAnsi="Verdana"/>
          <w:sz w:val="17"/>
          <w:szCs w:val="17"/>
        </w:rPr>
        <w:t>Kunden</w:t>
      </w:r>
      <w:r w:rsidR="009E5DAE">
        <w:rPr>
          <w:rFonts w:ascii="Verdana" w:hAnsi="Verdana"/>
          <w:sz w:val="17"/>
          <w:szCs w:val="17"/>
        </w:rPr>
        <w:t xml:space="preserve">s </w:t>
      </w:r>
      <w:r w:rsidRPr="003A3982">
        <w:rPr>
          <w:rFonts w:ascii="Verdana" w:hAnsi="Verdana"/>
          <w:sz w:val="17"/>
          <w:szCs w:val="17"/>
        </w:rPr>
        <w:t xml:space="preserve">oplysninger eller udleveres til opfyldelse af lovmæssige </w:t>
      </w:r>
      <w:r w:rsidR="0049388E">
        <w:rPr>
          <w:rFonts w:ascii="Verdana" w:hAnsi="Verdana"/>
          <w:sz w:val="17"/>
          <w:szCs w:val="17"/>
        </w:rPr>
        <w:t>forpligtelser</w:t>
      </w:r>
      <w:r w:rsidRPr="003A3982">
        <w:rPr>
          <w:rFonts w:ascii="Verdana" w:hAnsi="Verdana"/>
          <w:sz w:val="17"/>
          <w:szCs w:val="17"/>
        </w:rPr>
        <w:t>.</w:t>
      </w:r>
      <w:bookmarkEnd w:id="6"/>
      <w:bookmarkEnd w:id="7"/>
    </w:p>
    <w:p w14:paraId="025451CE" w14:textId="77777777" w:rsidR="0018655A" w:rsidRPr="003A3982" w:rsidRDefault="0018655A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77D2EB9A" w14:textId="77777777" w:rsidR="00C36EFA" w:rsidRDefault="000968FA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Ansvars</w:t>
      </w:r>
      <w:r w:rsidR="00356BCB">
        <w:rPr>
          <w:rFonts w:ascii="Verdana" w:hAnsi="Verdana"/>
          <w:b/>
          <w:sz w:val="17"/>
          <w:szCs w:val="17"/>
        </w:rPr>
        <w:t>forsikring</w:t>
      </w:r>
    </w:p>
    <w:p w14:paraId="71A573BF" w14:textId="77777777" w:rsidR="000968FA" w:rsidRDefault="000968FA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73566071" w14:textId="074F0F14" w:rsidR="00651920" w:rsidRDefault="00651920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8" w:name="_Ref298229367"/>
      <w:r>
        <w:rPr>
          <w:rFonts w:ascii="Verdana" w:hAnsi="Verdana"/>
          <w:sz w:val="17"/>
          <w:szCs w:val="17"/>
        </w:rPr>
        <w:t xml:space="preserve">Rådgiveren er omfattet af professionel ansvarsforsikring, som omfatter </w:t>
      </w:r>
      <w:r w:rsidR="007F169F">
        <w:rPr>
          <w:rFonts w:ascii="Verdana" w:hAnsi="Verdana"/>
          <w:sz w:val="17"/>
          <w:szCs w:val="17"/>
        </w:rPr>
        <w:t>Investeringsrådgivning, Forsikringsformidling,</w:t>
      </w:r>
      <w:r>
        <w:rPr>
          <w:rFonts w:ascii="Verdana" w:hAnsi="Verdana"/>
          <w:sz w:val="17"/>
          <w:szCs w:val="17"/>
        </w:rPr>
        <w:t xml:space="preserve"> samt boligkreditformidling.</w:t>
      </w:r>
    </w:p>
    <w:p w14:paraId="53BECB35" w14:textId="77777777" w:rsidR="00651920" w:rsidRDefault="00651920" w:rsidP="00651920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59868958" w14:textId="77777777" w:rsidR="000968FA" w:rsidRPr="000968FA" w:rsidRDefault="00651920" w:rsidP="00651920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Forsikringen er tegnet på vilkår i henhold til Bekendtgørelse nr. 1255 om finansielle rådgiveres ansvarsforsikring og Forordning nr. 1125 af 19. september 2014 om sikredes aktivitet med rådgivning indenfor boligkreditformidling til forbrugere.</w:t>
      </w:r>
      <w:bookmarkEnd w:id="8"/>
    </w:p>
    <w:p w14:paraId="194FCDB0" w14:textId="77777777" w:rsidR="000968FA" w:rsidRDefault="000968FA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25928ED0" w14:textId="77777777" w:rsidR="00CA05D1" w:rsidRDefault="00CA05D1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027D8C0C" w14:textId="77777777" w:rsidR="00CA05D1" w:rsidRDefault="00CA05D1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25724A9B" w14:textId="77777777" w:rsidR="00CA05D1" w:rsidRDefault="00CA05D1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2CA4D02A" w14:textId="77777777" w:rsidR="00CE4C7B" w:rsidRPr="003A3982" w:rsidRDefault="003A3982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 w:rsidRPr="003A3982">
        <w:rPr>
          <w:rFonts w:ascii="Verdana" w:hAnsi="Verdana"/>
          <w:b/>
          <w:sz w:val="17"/>
          <w:szCs w:val="17"/>
        </w:rPr>
        <w:t>Varighed</w:t>
      </w:r>
    </w:p>
    <w:p w14:paraId="49D29A0C" w14:textId="77777777" w:rsidR="00CE4C7B" w:rsidRPr="003A3982" w:rsidRDefault="00CE4C7B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2F6CA071" w14:textId="79620BC5" w:rsidR="002E01CB" w:rsidRPr="003A3982" w:rsidRDefault="00CA05D1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Rådgivningsa</w:t>
      </w:r>
      <w:r w:rsidR="00F6573F">
        <w:rPr>
          <w:rFonts w:ascii="Verdana" w:hAnsi="Verdana"/>
          <w:sz w:val="17"/>
          <w:szCs w:val="17"/>
        </w:rPr>
        <w:t>ftalen træder i kraft</w:t>
      </w:r>
      <w:r w:rsidR="003A3982" w:rsidRPr="003A3982">
        <w:rPr>
          <w:rFonts w:ascii="Verdana" w:hAnsi="Verdana"/>
          <w:sz w:val="17"/>
          <w:szCs w:val="17"/>
        </w:rPr>
        <w:t>, når den er underskrevet af begge Parter, og ophører, når Arbejdet er færdiggjort, medmindre Aftalen</w:t>
      </w:r>
      <w:r w:rsidR="007E4716">
        <w:rPr>
          <w:rFonts w:ascii="Verdana" w:hAnsi="Verdana"/>
          <w:sz w:val="17"/>
          <w:szCs w:val="17"/>
        </w:rPr>
        <w:t xml:space="preserve"> opsiges eller ophæves tidligere</w:t>
      </w:r>
      <w:r w:rsidR="003A3982" w:rsidRPr="003A3982">
        <w:rPr>
          <w:rFonts w:ascii="Verdana" w:hAnsi="Verdana"/>
          <w:sz w:val="17"/>
          <w:szCs w:val="17"/>
        </w:rPr>
        <w:t xml:space="preserve"> efter Aftalens punkt </w:t>
      </w:r>
      <w:r w:rsidR="00041599">
        <w:fldChar w:fldCharType="begin"/>
      </w:r>
      <w:r w:rsidR="00041599">
        <w:instrText xml:space="preserve"> REF _Ref296502936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7.2</w:t>
      </w:r>
      <w:r w:rsidR="00041599">
        <w:fldChar w:fldCharType="end"/>
      </w:r>
      <w:r w:rsidR="006B4070" w:rsidRPr="003A3982">
        <w:rPr>
          <w:rFonts w:ascii="Verdana" w:hAnsi="Verdana"/>
          <w:sz w:val="17"/>
          <w:szCs w:val="17"/>
        </w:rPr>
        <w:t xml:space="preserve"> </w:t>
      </w:r>
      <w:r w:rsidR="003A3982" w:rsidRPr="003A3982">
        <w:rPr>
          <w:rFonts w:ascii="Verdana" w:hAnsi="Verdana"/>
          <w:sz w:val="17"/>
          <w:szCs w:val="17"/>
        </w:rPr>
        <w:t>eller</w:t>
      </w:r>
      <w:r w:rsidR="006E1B33">
        <w:rPr>
          <w:rFonts w:ascii="Verdana" w:hAnsi="Verdana"/>
          <w:sz w:val="17"/>
          <w:szCs w:val="17"/>
        </w:rPr>
        <w:t xml:space="preserve"> </w:t>
      </w:r>
      <w:r w:rsidR="00041599">
        <w:fldChar w:fldCharType="begin"/>
      </w:r>
      <w:r w:rsidR="00041599">
        <w:instrText xml:space="preserve"> REF _Ref298228987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7.3</w:t>
      </w:r>
      <w:r w:rsidR="00041599">
        <w:fldChar w:fldCharType="end"/>
      </w:r>
      <w:r w:rsidR="006B4070" w:rsidRPr="003A3982">
        <w:rPr>
          <w:rFonts w:ascii="Verdana" w:hAnsi="Verdana"/>
          <w:sz w:val="17"/>
          <w:szCs w:val="17"/>
        </w:rPr>
        <w:t>.</w:t>
      </w:r>
    </w:p>
    <w:p w14:paraId="7553DFF8" w14:textId="77777777" w:rsidR="002E01CB" w:rsidRPr="003A3982" w:rsidRDefault="002E01CB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2DC433E4" w14:textId="77777777" w:rsidR="003A3982" w:rsidRPr="003A3982" w:rsidRDefault="004C4116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9" w:name="_Ref298229376"/>
      <w:bookmarkStart w:id="10" w:name="_Ref296502936"/>
      <w:bookmarkStart w:id="11" w:name="_Ref296504365"/>
      <w:r>
        <w:rPr>
          <w:rFonts w:ascii="Verdana" w:hAnsi="Verdana"/>
          <w:sz w:val="17"/>
          <w:szCs w:val="17"/>
        </w:rPr>
        <w:t>Kunden</w:t>
      </w:r>
      <w:r w:rsidR="009E5DAE">
        <w:rPr>
          <w:rFonts w:ascii="Verdana" w:hAnsi="Verdana"/>
          <w:sz w:val="17"/>
          <w:szCs w:val="17"/>
        </w:rPr>
        <w:t xml:space="preserve"> </w:t>
      </w:r>
      <w:r w:rsidR="003A3982" w:rsidRPr="003A3982">
        <w:rPr>
          <w:rFonts w:ascii="Verdana" w:hAnsi="Verdana"/>
          <w:sz w:val="17"/>
          <w:szCs w:val="17"/>
        </w:rPr>
        <w:t>kan opsige Aftalen på et hvilket som helst tidspunkt og af e</w:t>
      </w:r>
      <w:r w:rsidR="00B275BF">
        <w:rPr>
          <w:rFonts w:ascii="Verdana" w:hAnsi="Verdana"/>
          <w:sz w:val="17"/>
          <w:szCs w:val="17"/>
        </w:rPr>
        <w:t xml:space="preserve">n hvilken som helst grund med </w:t>
      </w:r>
      <w:r w:rsidR="00651920">
        <w:rPr>
          <w:rFonts w:ascii="Verdana" w:hAnsi="Verdana"/>
          <w:sz w:val="17"/>
          <w:szCs w:val="17"/>
        </w:rPr>
        <w:t xml:space="preserve">øjeblikkelig </w:t>
      </w:r>
      <w:r w:rsidR="003A3982">
        <w:rPr>
          <w:rFonts w:ascii="Verdana" w:hAnsi="Verdana"/>
          <w:sz w:val="17"/>
          <w:szCs w:val="17"/>
        </w:rPr>
        <w:t>s</w:t>
      </w:r>
      <w:r w:rsidR="003A3982" w:rsidRPr="003A3982">
        <w:rPr>
          <w:rFonts w:ascii="Verdana" w:hAnsi="Verdana"/>
          <w:sz w:val="17"/>
          <w:szCs w:val="17"/>
        </w:rPr>
        <w:t xml:space="preserve">kriftligt varsel til </w:t>
      </w:r>
      <w:r w:rsidR="009E5DAE">
        <w:rPr>
          <w:rFonts w:ascii="Verdana" w:hAnsi="Verdana"/>
          <w:sz w:val="17"/>
          <w:szCs w:val="17"/>
        </w:rPr>
        <w:t>Rådgiveren</w:t>
      </w:r>
      <w:r w:rsidR="003A3982" w:rsidRPr="003A3982">
        <w:rPr>
          <w:rFonts w:ascii="Verdana" w:hAnsi="Verdana"/>
          <w:sz w:val="17"/>
          <w:szCs w:val="17"/>
        </w:rPr>
        <w:t xml:space="preserve">. </w:t>
      </w:r>
      <w:r>
        <w:rPr>
          <w:rFonts w:ascii="Verdana" w:hAnsi="Verdana"/>
          <w:sz w:val="17"/>
          <w:szCs w:val="17"/>
        </w:rPr>
        <w:t>Kunden</w:t>
      </w:r>
      <w:r w:rsidR="003A3982">
        <w:rPr>
          <w:rFonts w:ascii="Verdana" w:hAnsi="Verdana"/>
          <w:sz w:val="17"/>
          <w:szCs w:val="17"/>
        </w:rPr>
        <w:t xml:space="preserve"> skal betale for </w:t>
      </w:r>
      <w:r w:rsidR="00510E80">
        <w:rPr>
          <w:rFonts w:ascii="Verdana" w:hAnsi="Verdana"/>
          <w:sz w:val="17"/>
          <w:szCs w:val="17"/>
        </w:rPr>
        <w:t xml:space="preserve">det </w:t>
      </w:r>
      <w:r w:rsidR="003A3982">
        <w:rPr>
          <w:rFonts w:ascii="Verdana" w:hAnsi="Verdana"/>
          <w:sz w:val="17"/>
          <w:szCs w:val="17"/>
        </w:rPr>
        <w:t>Arbejde</w:t>
      </w:r>
      <w:r w:rsidR="00510E80">
        <w:rPr>
          <w:rFonts w:ascii="Verdana" w:hAnsi="Verdana"/>
          <w:sz w:val="17"/>
          <w:szCs w:val="17"/>
        </w:rPr>
        <w:t xml:space="preserve">, </w:t>
      </w:r>
      <w:r w:rsidR="009E5DAE">
        <w:rPr>
          <w:rFonts w:ascii="Verdana" w:hAnsi="Verdana"/>
          <w:sz w:val="17"/>
          <w:szCs w:val="17"/>
        </w:rPr>
        <w:t xml:space="preserve">Rådgiveren </w:t>
      </w:r>
      <w:r w:rsidR="003A3982">
        <w:rPr>
          <w:rFonts w:ascii="Verdana" w:hAnsi="Verdana"/>
          <w:sz w:val="17"/>
          <w:szCs w:val="17"/>
        </w:rPr>
        <w:t>ud</w:t>
      </w:r>
      <w:r w:rsidR="00510E80">
        <w:rPr>
          <w:rFonts w:ascii="Verdana" w:hAnsi="Verdana"/>
          <w:sz w:val="17"/>
          <w:szCs w:val="17"/>
        </w:rPr>
        <w:t>fører,</w:t>
      </w:r>
      <w:r w:rsidR="00B275BF">
        <w:rPr>
          <w:rFonts w:ascii="Verdana" w:hAnsi="Verdana"/>
          <w:sz w:val="17"/>
          <w:szCs w:val="17"/>
        </w:rPr>
        <w:t xml:space="preserve"> ind</w:t>
      </w:r>
      <w:r w:rsidR="00510E80">
        <w:rPr>
          <w:rFonts w:ascii="Verdana" w:hAnsi="Verdana"/>
          <w:sz w:val="17"/>
          <w:szCs w:val="17"/>
        </w:rPr>
        <w:t xml:space="preserve">til </w:t>
      </w:r>
      <w:r w:rsidR="003A3982">
        <w:rPr>
          <w:rFonts w:ascii="Verdana" w:hAnsi="Verdana"/>
          <w:sz w:val="17"/>
          <w:szCs w:val="17"/>
        </w:rPr>
        <w:t>Aftalen ophører</w:t>
      </w:r>
      <w:r w:rsidR="00B275BF">
        <w:rPr>
          <w:rFonts w:ascii="Verdana" w:hAnsi="Verdana"/>
          <w:sz w:val="17"/>
          <w:szCs w:val="17"/>
        </w:rPr>
        <w:t>, forudsat at Arbejdet er udført</w:t>
      </w:r>
      <w:r w:rsidR="003A3982">
        <w:rPr>
          <w:rFonts w:ascii="Verdana" w:hAnsi="Verdana"/>
          <w:sz w:val="17"/>
          <w:szCs w:val="17"/>
        </w:rPr>
        <w:t xml:space="preserve"> i overensstemmelse med Aftalen.</w:t>
      </w:r>
      <w:bookmarkEnd w:id="9"/>
    </w:p>
    <w:p w14:paraId="5B0782F9" w14:textId="77777777" w:rsidR="003A3982" w:rsidRPr="003A3982" w:rsidRDefault="003A3982" w:rsidP="00A1410E">
      <w:pPr>
        <w:pStyle w:val="Listeafsnit"/>
        <w:spacing w:line="360" w:lineRule="auto"/>
        <w:rPr>
          <w:rFonts w:ascii="Verdana" w:hAnsi="Verdana"/>
          <w:sz w:val="17"/>
          <w:szCs w:val="17"/>
        </w:rPr>
      </w:pPr>
    </w:p>
    <w:p w14:paraId="4A387FCB" w14:textId="77777777" w:rsidR="00CE4C7B" w:rsidRPr="003A3982" w:rsidRDefault="003A3982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12" w:name="_Ref298228987"/>
      <w:bookmarkEnd w:id="10"/>
      <w:bookmarkEnd w:id="11"/>
      <w:r w:rsidRPr="003A3982">
        <w:rPr>
          <w:rFonts w:ascii="Verdana" w:hAnsi="Verdana"/>
          <w:sz w:val="17"/>
          <w:szCs w:val="17"/>
        </w:rPr>
        <w:t xml:space="preserve">En Part kan ophæve Aftalen </w:t>
      </w:r>
      <w:r>
        <w:rPr>
          <w:rFonts w:ascii="Verdana" w:hAnsi="Verdana"/>
          <w:sz w:val="17"/>
          <w:szCs w:val="17"/>
        </w:rPr>
        <w:t xml:space="preserve">omgående </w:t>
      </w:r>
      <w:r w:rsidR="00F6573F">
        <w:rPr>
          <w:rFonts w:ascii="Verdana" w:hAnsi="Verdana"/>
          <w:sz w:val="17"/>
          <w:szCs w:val="17"/>
        </w:rPr>
        <w:t>v</w:t>
      </w:r>
      <w:r w:rsidRPr="003A3982">
        <w:rPr>
          <w:rFonts w:ascii="Verdana" w:hAnsi="Verdana"/>
          <w:sz w:val="17"/>
          <w:szCs w:val="17"/>
        </w:rPr>
        <w:t xml:space="preserve">ed </w:t>
      </w:r>
      <w:r w:rsidR="00F6573F">
        <w:rPr>
          <w:rFonts w:ascii="Verdana" w:hAnsi="Verdana"/>
          <w:sz w:val="17"/>
          <w:szCs w:val="17"/>
        </w:rPr>
        <w:t>skriftlig meddelelse</w:t>
      </w:r>
      <w:r w:rsidRPr="003A3982">
        <w:rPr>
          <w:rFonts w:ascii="Verdana" w:hAnsi="Verdana"/>
          <w:sz w:val="17"/>
          <w:szCs w:val="17"/>
        </w:rPr>
        <w:t xml:space="preserve"> til den anden Part</w:t>
      </w:r>
      <w:r>
        <w:rPr>
          <w:rFonts w:ascii="Verdana" w:hAnsi="Verdana"/>
          <w:sz w:val="17"/>
          <w:szCs w:val="17"/>
        </w:rPr>
        <w:t>, hvis den anden Part undlader at afhjælpe en væsentlig mi</w:t>
      </w:r>
      <w:r w:rsidR="002B5112">
        <w:rPr>
          <w:rFonts w:ascii="Verdana" w:hAnsi="Verdana"/>
          <w:sz w:val="17"/>
          <w:szCs w:val="17"/>
        </w:rPr>
        <w:t xml:space="preserve">sligholdelse af Aftalen inden </w:t>
      </w:r>
      <w:r w:rsidR="009E5DAE">
        <w:rPr>
          <w:rFonts w:ascii="Verdana" w:hAnsi="Verdana"/>
          <w:sz w:val="17"/>
          <w:szCs w:val="17"/>
        </w:rPr>
        <w:t>3</w:t>
      </w:r>
      <w:r>
        <w:rPr>
          <w:rFonts w:ascii="Verdana" w:hAnsi="Verdana"/>
          <w:sz w:val="17"/>
          <w:szCs w:val="17"/>
        </w:rPr>
        <w:t xml:space="preserve"> arbejdsdage efter at have modtaget </w:t>
      </w:r>
      <w:r w:rsidRPr="003A3982">
        <w:rPr>
          <w:rFonts w:ascii="Verdana" w:hAnsi="Verdana"/>
          <w:sz w:val="17"/>
          <w:szCs w:val="17"/>
        </w:rPr>
        <w:t>skriftlig meddele</w:t>
      </w:r>
      <w:r w:rsidR="00510E80">
        <w:rPr>
          <w:rFonts w:ascii="Verdana" w:hAnsi="Verdana"/>
          <w:sz w:val="17"/>
          <w:szCs w:val="17"/>
        </w:rPr>
        <w:t>lse</w:t>
      </w:r>
      <w:r w:rsidRPr="003A3982">
        <w:rPr>
          <w:rFonts w:ascii="Verdana" w:hAnsi="Verdana"/>
          <w:sz w:val="17"/>
          <w:szCs w:val="17"/>
        </w:rPr>
        <w:t xml:space="preserve"> om misligholdelsen.</w:t>
      </w:r>
      <w:bookmarkEnd w:id="12"/>
    </w:p>
    <w:p w14:paraId="748B79D1" w14:textId="77777777" w:rsidR="00C14A15" w:rsidRPr="003A3982" w:rsidRDefault="00C14A15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25CD366C" w14:textId="77777777" w:rsidR="004176C9" w:rsidRPr="003A3982" w:rsidRDefault="003A3982" w:rsidP="00A1410E">
      <w:pPr>
        <w:pStyle w:val="Listeafsnit"/>
        <w:numPr>
          <w:ilvl w:val="0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b/>
          <w:sz w:val="17"/>
          <w:szCs w:val="17"/>
        </w:rPr>
      </w:pPr>
      <w:r w:rsidRPr="003A3982">
        <w:rPr>
          <w:rFonts w:ascii="Verdana" w:hAnsi="Verdana"/>
          <w:b/>
          <w:sz w:val="17"/>
          <w:szCs w:val="17"/>
        </w:rPr>
        <w:t>Andre vilkår</w:t>
      </w:r>
    </w:p>
    <w:p w14:paraId="4CAD8B80" w14:textId="77777777" w:rsidR="00C90006" w:rsidRPr="003A3982" w:rsidRDefault="00C90006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b/>
          <w:sz w:val="17"/>
          <w:szCs w:val="17"/>
        </w:rPr>
      </w:pPr>
    </w:p>
    <w:p w14:paraId="38CD852B" w14:textId="77777777" w:rsidR="003A3982" w:rsidRDefault="003A3982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13" w:name="_Ref296495561"/>
      <w:r w:rsidRPr="003A3982">
        <w:rPr>
          <w:rFonts w:ascii="Verdana" w:hAnsi="Verdana"/>
          <w:sz w:val="17"/>
          <w:szCs w:val="17"/>
        </w:rPr>
        <w:t>Aftalen udgør det samlede aftalegrundlag mellem Parterne vedrørende Arbejdet. Aftalen kan kun ændres ved en skriftlig aftale, som underskrives af begge Parter.</w:t>
      </w:r>
    </w:p>
    <w:p w14:paraId="3F7A8A07" w14:textId="77777777" w:rsidR="003A3982" w:rsidRDefault="003A3982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5B0E0C5A" w14:textId="77777777" w:rsidR="00E20BD8" w:rsidRDefault="004C4116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Kunden</w:t>
      </w:r>
      <w:r w:rsidR="00E20BD8">
        <w:rPr>
          <w:rFonts w:ascii="Verdana" w:hAnsi="Verdana"/>
          <w:sz w:val="17"/>
          <w:szCs w:val="17"/>
        </w:rPr>
        <w:t xml:space="preserve"> har indgået Aftalen med </w:t>
      </w:r>
      <w:r w:rsidR="009E5DAE">
        <w:rPr>
          <w:rFonts w:ascii="Verdana" w:hAnsi="Verdana"/>
          <w:sz w:val="17"/>
          <w:szCs w:val="17"/>
        </w:rPr>
        <w:t>Rådgiveren</w:t>
      </w:r>
      <w:r w:rsidR="00E20BD8">
        <w:rPr>
          <w:rFonts w:ascii="Verdana" w:hAnsi="Verdana"/>
          <w:sz w:val="17"/>
          <w:szCs w:val="17"/>
        </w:rPr>
        <w:t xml:space="preserve"> i tillid til </w:t>
      </w:r>
      <w:r w:rsidR="009E5DAE">
        <w:rPr>
          <w:rFonts w:ascii="Verdana" w:hAnsi="Verdana"/>
          <w:sz w:val="17"/>
          <w:szCs w:val="17"/>
        </w:rPr>
        <w:t xml:space="preserve">Rådgiverens </w:t>
      </w:r>
      <w:r w:rsidR="00E20BD8">
        <w:rPr>
          <w:rFonts w:ascii="Verdana" w:hAnsi="Verdana"/>
          <w:sz w:val="17"/>
          <w:szCs w:val="17"/>
        </w:rPr>
        <w:t xml:space="preserve">kompetencer. </w:t>
      </w:r>
      <w:r w:rsidR="009E5DAE">
        <w:rPr>
          <w:rFonts w:ascii="Verdana" w:hAnsi="Verdana"/>
          <w:sz w:val="17"/>
          <w:szCs w:val="17"/>
        </w:rPr>
        <w:t>Rådgiveren</w:t>
      </w:r>
      <w:r w:rsidR="00C709DA">
        <w:rPr>
          <w:rFonts w:ascii="Verdana" w:hAnsi="Verdana"/>
          <w:sz w:val="17"/>
          <w:szCs w:val="17"/>
        </w:rPr>
        <w:t xml:space="preserve"> må derfor ikke overdrage rettigheder eller forpligtelser efter Aftalen til andre eller lade </w:t>
      </w:r>
      <w:r w:rsidR="007E4716">
        <w:rPr>
          <w:rFonts w:ascii="Verdana" w:hAnsi="Verdana"/>
          <w:sz w:val="17"/>
          <w:szCs w:val="17"/>
        </w:rPr>
        <w:t>Arbejdet</w:t>
      </w:r>
      <w:r w:rsidR="00C709DA">
        <w:rPr>
          <w:rFonts w:ascii="Verdana" w:hAnsi="Verdana"/>
          <w:sz w:val="17"/>
          <w:szCs w:val="17"/>
        </w:rPr>
        <w:t xml:space="preserve"> udføre af andre uden </w:t>
      </w:r>
      <w:r>
        <w:rPr>
          <w:rFonts w:ascii="Verdana" w:hAnsi="Verdana"/>
          <w:sz w:val="17"/>
          <w:szCs w:val="17"/>
        </w:rPr>
        <w:t>Kunden</w:t>
      </w:r>
      <w:r w:rsidR="009E5DAE">
        <w:rPr>
          <w:rFonts w:ascii="Verdana" w:hAnsi="Verdana"/>
          <w:sz w:val="17"/>
          <w:szCs w:val="17"/>
        </w:rPr>
        <w:t>s</w:t>
      </w:r>
      <w:r w:rsidR="00C709DA">
        <w:rPr>
          <w:rFonts w:ascii="Verdana" w:hAnsi="Verdana"/>
          <w:sz w:val="17"/>
          <w:szCs w:val="17"/>
        </w:rPr>
        <w:t xml:space="preserve"> forudgående skriftlige samtykke.</w:t>
      </w:r>
    </w:p>
    <w:p w14:paraId="44FCC26B" w14:textId="77777777" w:rsidR="00E20BD8" w:rsidRPr="00E20BD8" w:rsidRDefault="00E20BD8" w:rsidP="00A1410E">
      <w:pPr>
        <w:pStyle w:val="Listeafsnit"/>
        <w:spacing w:line="360" w:lineRule="auto"/>
        <w:rPr>
          <w:rFonts w:ascii="Verdana" w:hAnsi="Verdana"/>
          <w:sz w:val="17"/>
          <w:szCs w:val="17"/>
        </w:rPr>
      </w:pPr>
    </w:p>
    <w:p w14:paraId="2FBB6807" w14:textId="77777777" w:rsidR="003A3982" w:rsidRPr="00E22285" w:rsidRDefault="003A3982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14" w:name="_Ref298229386"/>
      <w:r>
        <w:rPr>
          <w:rFonts w:ascii="Verdana" w:hAnsi="Verdana"/>
          <w:sz w:val="17"/>
          <w:szCs w:val="17"/>
        </w:rPr>
        <w:t>Eventuelle uenigheder</w:t>
      </w:r>
      <w:r w:rsidR="00F6573F">
        <w:rPr>
          <w:rFonts w:ascii="Verdana" w:hAnsi="Verdana"/>
          <w:sz w:val="17"/>
          <w:szCs w:val="17"/>
        </w:rPr>
        <w:t xml:space="preserve"> mellem Parterne</w:t>
      </w:r>
      <w:r>
        <w:rPr>
          <w:rFonts w:ascii="Verdana" w:hAnsi="Verdana"/>
          <w:sz w:val="17"/>
          <w:szCs w:val="17"/>
        </w:rPr>
        <w:t>, som</w:t>
      </w:r>
      <w:r w:rsidR="00E22285">
        <w:rPr>
          <w:rFonts w:ascii="Verdana" w:hAnsi="Verdana"/>
          <w:sz w:val="17"/>
          <w:szCs w:val="17"/>
        </w:rPr>
        <w:t xml:space="preserve"> måtte</w:t>
      </w:r>
      <w:r>
        <w:rPr>
          <w:rFonts w:ascii="Verdana" w:hAnsi="Verdana"/>
          <w:sz w:val="17"/>
          <w:szCs w:val="17"/>
        </w:rPr>
        <w:t xml:space="preserve"> opstå</w:t>
      </w:r>
      <w:r w:rsidR="00E22285">
        <w:rPr>
          <w:rFonts w:ascii="Verdana" w:hAnsi="Verdana"/>
          <w:sz w:val="17"/>
          <w:szCs w:val="17"/>
        </w:rPr>
        <w:t xml:space="preserve"> i forbindelse med Aftalen, og som ikke kan afgøres mindeligt, afgøres af </w:t>
      </w:r>
      <w:r w:rsidR="00E22285" w:rsidRPr="00E22285">
        <w:rPr>
          <w:rFonts w:ascii="Verdana" w:hAnsi="Verdana"/>
          <w:sz w:val="17"/>
          <w:szCs w:val="17"/>
        </w:rPr>
        <w:t xml:space="preserve">en kompetent domstol efter </w:t>
      </w:r>
      <w:r w:rsidR="00EB0132">
        <w:rPr>
          <w:rFonts w:ascii="Verdana" w:hAnsi="Verdana"/>
          <w:sz w:val="17"/>
          <w:szCs w:val="17"/>
        </w:rPr>
        <w:t>dansk</w:t>
      </w:r>
      <w:r w:rsidR="00E22285" w:rsidRPr="00E22285">
        <w:rPr>
          <w:rFonts w:ascii="Verdana" w:hAnsi="Verdana"/>
          <w:sz w:val="17"/>
          <w:szCs w:val="17"/>
        </w:rPr>
        <w:t xml:space="preserve"> ret med undtagelse af lovvalgsregler.</w:t>
      </w:r>
      <w:bookmarkEnd w:id="14"/>
    </w:p>
    <w:p w14:paraId="43929043" w14:textId="77777777" w:rsidR="003A3982" w:rsidRPr="00E22285" w:rsidRDefault="003A3982" w:rsidP="00A1410E">
      <w:pPr>
        <w:pStyle w:val="Listeafsnit"/>
        <w:spacing w:after="0" w:line="360" w:lineRule="auto"/>
        <w:ind w:left="567" w:right="0" w:firstLine="0"/>
        <w:jc w:val="left"/>
        <w:rPr>
          <w:rFonts w:ascii="Verdana" w:hAnsi="Verdana"/>
          <w:sz w:val="17"/>
          <w:szCs w:val="17"/>
        </w:rPr>
      </w:pPr>
    </w:p>
    <w:p w14:paraId="68B52B43" w14:textId="037E8C64" w:rsidR="008B1030" w:rsidRPr="00E22285" w:rsidRDefault="00E22285" w:rsidP="00A1410E">
      <w:pPr>
        <w:pStyle w:val="Listeafsnit"/>
        <w:numPr>
          <w:ilvl w:val="1"/>
          <w:numId w:val="14"/>
        </w:numPr>
        <w:spacing w:after="0" w:line="360" w:lineRule="auto"/>
        <w:ind w:left="567" w:right="0" w:hanging="567"/>
        <w:jc w:val="left"/>
        <w:rPr>
          <w:rFonts w:ascii="Verdana" w:hAnsi="Verdana"/>
          <w:sz w:val="17"/>
          <w:szCs w:val="17"/>
        </w:rPr>
      </w:pPr>
      <w:bookmarkStart w:id="15" w:name="_Ref298229392"/>
      <w:bookmarkEnd w:id="13"/>
      <w:r w:rsidRPr="00E22285">
        <w:rPr>
          <w:rFonts w:ascii="Verdana" w:hAnsi="Verdana"/>
          <w:sz w:val="17"/>
          <w:szCs w:val="17"/>
        </w:rPr>
        <w:t>Bestemmelserne i Aftalens punkt</w:t>
      </w:r>
      <w:bookmarkStart w:id="16" w:name="_Ref296504390"/>
      <w:r w:rsidR="00C709DA">
        <w:rPr>
          <w:rFonts w:ascii="Verdana" w:hAnsi="Verdana"/>
          <w:sz w:val="17"/>
          <w:szCs w:val="17"/>
        </w:rPr>
        <w:t xml:space="preserve"> </w:t>
      </w:r>
      <w:r w:rsidR="00041599">
        <w:fldChar w:fldCharType="begin"/>
      </w:r>
      <w:r w:rsidR="00041599">
        <w:instrText xml:space="preserve"> REF _Ref298229321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1.2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, </w:t>
      </w:r>
      <w:r w:rsidR="00041599">
        <w:fldChar w:fldCharType="begin"/>
      </w:r>
      <w:r w:rsidR="00041599">
        <w:instrText xml:space="preserve"> REF _Ref296508084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4.1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, </w:t>
      </w:r>
      <w:r w:rsidR="00041599">
        <w:fldChar w:fldCharType="begin"/>
      </w:r>
      <w:r w:rsidR="00041599">
        <w:instrText xml:space="preserve"> REF _Ref298229341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4.2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, </w:t>
      </w:r>
      <w:r w:rsidR="00041599">
        <w:fldChar w:fldCharType="begin"/>
      </w:r>
      <w:r w:rsidR="00041599">
        <w:instrText xml:space="preserve"> REF _Ref296502630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5.1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, </w:t>
      </w:r>
      <w:r w:rsidR="00041599">
        <w:fldChar w:fldCharType="begin"/>
      </w:r>
      <w:r w:rsidR="00041599">
        <w:instrText xml:space="preserve"> REF _Ref298229358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5.2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, </w:t>
      </w:r>
      <w:r w:rsidR="00041599">
        <w:fldChar w:fldCharType="begin"/>
      </w:r>
      <w:r w:rsidR="00041599">
        <w:instrText xml:space="preserve"> REF _Ref298229367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6.1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, </w:t>
      </w:r>
      <w:r w:rsidR="00041599">
        <w:fldChar w:fldCharType="begin"/>
      </w:r>
      <w:r w:rsidR="00041599">
        <w:instrText xml:space="preserve"> REF _Ref298229376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7.2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, </w:t>
      </w:r>
      <w:r w:rsidR="00041599">
        <w:fldChar w:fldCharType="begin"/>
      </w:r>
      <w:r w:rsidR="00041599">
        <w:instrText xml:space="preserve"> REF _Ref298229386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8.3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 og </w:t>
      </w:r>
      <w:r w:rsidR="00041599">
        <w:fldChar w:fldCharType="begin"/>
      </w:r>
      <w:r w:rsidR="00041599">
        <w:instrText xml:space="preserve"> REF _Ref298229392 \r \h  \* MERGEFORMAT </w:instrText>
      </w:r>
      <w:r w:rsidR="00041599">
        <w:fldChar w:fldCharType="separate"/>
      </w:r>
      <w:r w:rsidR="009F6F78" w:rsidRPr="009F6F78">
        <w:rPr>
          <w:rFonts w:ascii="Verdana" w:hAnsi="Verdana"/>
          <w:sz w:val="17"/>
          <w:szCs w:val="17"/>
        </w:rPr>
        <w:t>8.4</w:t>
      </w:r>
      <w:r w:rsidR="00041599">
        <w:fldChar w:fldCharType="end"/>
      </w:r>
      <w:r w:rsidR="00C709DA">
        <w:rPr>
          <w:rFonts w:ascii="Verdana" w:hAnsi="Verdana"/>
          <w:sz w:val="17"/>
          <w:szCs w:val="17"/>
        </w:rPr>
        <w:t xml:space="preserve"> for</w:t>
      </w:r>
      <w:r w:rsidR="00AF610E">
        <w:rPr>
          <w:rFonts w:ascii="Verdana" w:hAnsi="Verdana"/>
          <w:sz w:val="17"/>
          <w:szCs w:val="17"/>
        </w:rPr>
        <w:t xml:space="preserve">bliver i kraft </w:t>
      </w:r>
      <w:r w:rsidRPr="00E22285">
        <w:rPr>
          <w:rFonts w:ascii="Verdana" w:hAnsi="Verdana"/>
          <w:sz w:val="17"/>
          <w:szCs w:val="17"/>
        </w:rPr>
        <w:t>efter Aftalens ophør uanset årsag</w:t>
      </w:r>
      <w:r w:rsidR="008B1030" w:rsidRPr="00E22285">
        <w:rPr>
          <w:rFonts w:ascii="Verdana" w:hAnsi="Verdana"/>
          <w:sz w:val="17"/>
          <w:szCs w:val="17"/>
        </w:rPr>
        <w:t>.</w:t>
      </w:r>
      <w:bookmarkEnd w:id="15"/>
      <w:bookmarkEnd w:id="16"/>
    </w:p>
    <w:p w14:paraId="094989C7" w14:textId="77777777" w:rsidR="00D67472" w:rsidRDefault="00D67472" w:rsidP="00A1410E">
      <w:pPr>
        <w:spacing w:after="0" w:line="360" w:lineRule="auto"/>
        <w:ind w:left="0" w:right="0" w:firstLine="0"/>
        <w:jc w:val="left"/>
        <w:rPr>
          <w:rFonts w:ascii="Verdana" w:hAnsi="Verdana"/>
          <w:b/>
          <w:sz w:val="17"/>
          <w:szCs w:val="17"/>
        </w:rPr>
      </w:pPr>
    </w:p>
    <w:p w14:paraId="65374200" w14:textId="77777777" w:rsidR="00C709DA" w:rsidRDefault="00C709DA" w:rsidP="00A1410E">
      <w:pPr>
        <w:spacing w:after="0" w:line="360" w:lineRule="auto"/>
        <w:ind w:left="0" w:right="0" w:firstLine="0"/>
        <w:jc w:val="left"/>
        <w:rPr>
          <w:rFonts w:ascii="Verdana" w:hAnsi="Verdana"/>
          <w:b/>
          <w:sz w:val="17"/>
          <w:szCs w:val="17"/>
        </w:rPr>
      </w:pPr>
    </w:p>
    <w:p w14:paraId="13EBE85F" w14:textId="77777777" w:rsidR="00C709DA" w:rsidRDefault="00C709DA" w:rsidP="00A1410E">
      <w:pPr>
        <w:spacing w:after="0" w:line="360" w:lineRule="auto"/>
        <w:ind w:left="0" w:right="0" w:firstLine="0"/>
        <w:jc w:val="left"/>
        <w:rPr>
          <w:rFonts w:ascii="Verdana" w:hAnsi="Verdana"/>
          <w:b/>
          <w:sz w:val="17"/>
          <w:szCs w:val="17"/>
        </w:rPr>
      </w:pPr>
    </w:p>
    <w:p w14:paraId="5C3E4D57" w14:textId="77777777" w:rsidR="006137DA" w:rsidRPr="00E22285" w:rsidRDefault="00E22285" w:rsidP="00A1410E">
      <w:pPr>
        <w:pStyle w:val="Listeafsnit"/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 w:rsidRPr="00E22285">
        <w:rPr>
          <w:rFonts w:ascii="Verdana" w:hAnsi="Verdana"/>
          <w:sz w:val="17"/>
          <w:szCs w:val="17"/>
        </w:rPr>
        <w:t xml:space="preserve">For </w:t>
      </w:r>
      <w:r w:rsidR="009E5DAE">
        <w:rPr>
          <w:rFonts w:ascii="Verdana" w:hAnsi="Verdana"/>
          <w:sz w:val="17"/>
          <w:szCs w:val="17"/>
        </w:rPr>
        <w:t>Rådgiveren</w:t>
      </w:r>
      <w:r w:rsidR="009E5DAE" w:rsidRPr="00E22285">
        <w:rPr>
          <w:rFonts w:ascii="Verdana" w:hAnsi="Verdana"/>
          <w:sz w:val="17"/>
          <w:szCs w:val="17"/>
        </w:rPr>
        <w:t xml:space="preserve"> </w:t>
      </w:r>
      <w:r w:rsidR="009E5DAE">
        <w:rPr>
          <w:rFonts w:ascii="Verdana" w:hAnsi="Verdana"/>
          <w:sz w:val="17"/>
          <w:szCs w:val="17"/>
        </w:rPr>
        <w:tab/>
      </w:r>
      <w:r w:rsidR="009E5DAE">
        <w:rPr>
          <w:rFonts w:ascii="Verdana" w:hAnsi="Verdana"/>
          <w:sz w:val="17"/>
          <w:szCs w:val="17"/>
        </w:rPr>
        <w:tab/>
      </w:r>
      <w:r w:rsidR="006137DA" w:rsidRPr="00E22285">
        <w:rPr>
          <w:rFonts w:ascii="Verdana" w:hAnsi="Verdana"/>
          <w:sz w:val="17"/>
          <w:szCs w:val="17"/>
        </w:rPr>
        <w:tab/>
      </w:r>
      <w:r w:rsidR="006137DA" w:rsidRPr="00E22285">
        <w:rPr>
          <w:rFonts w:ascii="Verdana" w:hAnsi="Verdana"/>
          <w:sz w:val="17"/>
          <w:szCs w:val="17"/>
        </w:rPr>
        <w:tab/>
        <w:t xml:space="preserve">For </w:t>
      </w:r>
      <w:r w:rsidR="004C4116">
        <w:rPr>
          <w:rFonts w:ascii="Verdana" w:hAnsi="Verdana"/>
          <w:sz w:val="17"/>
          <w:szCs w:val="17"/>
        </w:rPr>
        <w:t>Kunden</w:t>
      </w:r>
    </w:p>
    <w:p w14:paraId="5D29F1B9" w14:textId="77777777" w:rsidR="006137DA" w:rsidRPr="00E22285" w:rsidRDefault="006137DA" w:rsidP="00A1410E">
      <w:pPr>
        <w:pStyle w:val="Listeafsnit"/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</w:p>
    <w:p w14:paraId="2D2B2E5C" w14:textId="77777777" w:rsidR="006137DA" w:rsidRPr="00E22285" w:rsidRDefault="006137DA" w:rsidP="00A1410E">
      <w:pPr>
        <w:pStyle w:val="Listeafsnit"/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</w:p>
    <w:p w14:paraId="6C9E4554" w14:textId="77777777" w:rsidR="006137DA" w:rsidRPr="00E22285" w:rsidRDefault="00E22285" w:rsidP="00A1410E">
      <w:pPr>
        <w:pStyle w:val="Listeafsnit"/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Navn: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Navn:</w:t>
      </w:r>
    </w:p>
    <w:p w14:paraId="0ED6936A" w14:textId="77777777" w:rsidR="006137DA" w:rsidRPr="00E22285" w:rsidRDefault="00E22285" w:rsidP="00A1410E">
      <w:pPr>
        <w:pStyle w:val="Listeafsnit"/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Titel: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Titel</w:t>
      </w:r>
      <w:r w:rsidR="006137DA" w:rsidRPr="00E22285">
        <w:rPr>
          <w:rFonts w:ascii="Verdana" w:hAnsi="Verdana"/>
          <w:sz w:val="17"/>
          <w:szCs w:val="17"/>
        </w:rPr>
        <w:t>:</w:t>
      </w:r>
    </w:p>
    <w:p w14:paraId="58E21290" w14:textId="77777777" w:rsidR="00311D06" w:rsidRDefault="00E22285" w:rsidP="00A1410E">
      <w:pPr>
        <w:pStyle w:val="Listeafsnit"/>
        <w:spacing w:after="0" w:line="360" w:lineRule="auto"/>
        <w:ind w:left="0" w:right="0" w:firstLine="0"/>
        <w:jc w:val="lef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Dato: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Dato</w:t>
      </w:r>
      <w:r w:rsidR="006137DA" w:rsidRPr="00E22285">
        <w:rPr>
          <w:rFonts w:ascii="Verdana" w:hAnsi="Verdana"/>
          <w:sz w:val="17"/>
          <w:szCs w:val="17"/>
        </w:rPr>
        <w:t>:</w:t>
      </w:r>
    </w:p>
    <w:sectPr w:rsidR="00311D06" w:rsidSect="00CA05D1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B7CB" w14:textId="77777777" w:rsidR="005226B6" w:rsidRDefault="005226B6" w:rsidP="00C64B9A">
      <w:pPr>
        <w:spacing w:after="0" w:line="240" w:lineRule="auto"/>
      </w:pPr>
      <w:r>
        <w:separator/>
      </w:r>
    </w:p>
  </w:endnote>
  <w:endnote w:type="continuationSeparator" w:id="0">
    <w:p w14:paraId="7D65F24C" w14:textId="77777777" w:rsidR="005226B6" w:rsidRDefault="005226B6" w:rsidP="00C6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5494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7D76B75" w14:textId="77777777" w:rsidR="00CA05D1" w:rsidRDefault="00CA05D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C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5C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423B0C" w14:textId="77777777" w:rsidR="00CA05D1" w:rsidRDefault="00CA05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327C" w14:textId="77777777" w:rsidR="005226B6" w:rsidRDefault="005226B6" w:rsidP="00C64B9A">
      <w:pPr>
        <w:spacing w:after="0" w:line="240" w:lineRule="auto"/>
      </w:pPr>
      <w:r>
        <w:separator/>
      </w:r>
    </w:p>
  </w:footnote>
  <w:footnote w:type="continuationSeparator" w:id="0">
    <w:p w14:paraId="12EB8A93" w14:textId="77777777" w:rsidR="005226B6" w:rsidRDefault="005226B6" w:rsidP="00C6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1894" w14:textId="77777777" w:rsidR="00CA05D1" w:rsidRDefault="00CA05D1" w:rsidP="00CA05D1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12906B7A" wp14:editId="4977E3CA">
          <wp:extent cx="1318260" cy="246811"/>
          <wp:effectExtent l="0" t="0" r="0" b="127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huset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246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83B14C" w14:textId="77777777" w:rsidR="009A01A3" w:rsidRDefault="009A01A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144E" w14:textId="77777777" w:rsidR="00295600" w:rsidRPr="008638DE" w:rsidRDefault="00295600" w:rsidP="00B22DE6">
    <w:pPr>
      <w:pStyle w:val="Sidehoved"/>
      <w:jc w:val="right"/>
      <w:rPr>
        <w:color w:val="BFBFBF" w:themeColor="background1" w:themeShade="BF"/>
        <w:sz w:val="36"/>
        <w:szCs w:val="36"/>
      </w:rPr>
    </w:pPr>
    <w:proofErr w:type="spellStart"/>
    <w:r w:rsidRPr="008638DE">
      <w:rPr>
        <w:color w:val="BFBFBF" w:themeColor="background1" w:themeShade="BF"/>
        <w:sz w:val="36"/>
        <w:szCs w:val="36"/>
      </w:rPr>
      <w:t>JurisConsult</w:t>
    </w:r>
    <w:proofErr w:type="spellEnd"/>
  </w:p>
  <w:p w14:paraId="7708B106" w14:textId="77777777" w:rsidR="00295600" w:rsidRDefault="002956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865"/>
    <w:multiLevelType w:val="hybridMultilevel"/>
    <w:tmpl w:val="C5C0E1E2"/>
    <w:lvl w:ilvl="0" w:tplc="FC3AE9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225647"/>
    <w:multiLevelType w:val="hybridMultilevel"/>
    <w:tmpl w:val="86887CCE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039"/>
    <w:multiLevelType w:val="hybridMultilevel"/>
    <w:tmpl w:val="EC38A2A2"/>
    <w:lvl w:ilvl="0" w:tplc="2D7E88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65577"/>
    <w:multiLevelType w:val="hybridMultilevel"/>
    <w:tmpl w:val="CEFE6AEE"/>
    <w:lvl w:ilvl="0" w:tplc="EFC05F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5E2DFA"/>
    <w:multiLevelType w:val="multilevel"/>
    <w:tmpl w:val="808AB3B2"/>
    <w:lvl w:ilvl="0">
      <w:start w:val="1"/>
      <w:numFmt w:val="decimal"/>
      <w:lvlText w:val="%1.0"/>
      <w:lvlJc w:val="left"/>
      <w:pPr>
        <w:ind w:left="571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48" w:hanging="1800"/>
      </w:pPr>
      <w:rPr>
        <w:rFonts w:hint="default"/>
      </w:rPr>
    </w:lvl>
  </w:abstractNum>
  <w:abstractNum w:abstractNumId="5" w15:restartNumberingAfterBreak="0">
    <w:nsid w:val="3A0C0F73"/>
    <w:multiLevelType w:val="multilevel"/>
    <w:tmpl w:val="B0ECC80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6" w15:restartNumberingAfterBreak="0">
    <w:nsid w:val="3FFD060D"/>
    <w:multiLevelType w:val="hybridMultilevel"/>
    <w:tmpl w:val="C930F05C"/>
    <w:lvl w:ilvl="0" w:tplc="EC02925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0E600F"/>
    <w:multiLevelType w:val="multilevel"/>
    <w:tmpl w:val="0804F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E9D129B"/>
    <w:multiLevelType w:val="multilevel"/>
    <w:tmpl w:val="B156B4A0"/>
    <w:lvl w:ilvl="0">
      <w:start w:val="1"/>
      <w:numFmt w:val="decimal"/>
      <w:lvlText w:val="%1.0"/>
      <w:lvlJc w:val="left"/>
      <w:pPr>
        <w:ind w:left="1423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8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7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8" w:hanging="1440"/>
      </w:pPr>
      <w:rPr>
        <w:rFonts w:hint="default"/>
      </w:rPr>
    </w:lvl>
  </w:abstractNum>
  <w:abstractNum w:abstractNumId="9" w15:restartNumberingAfterBreak="0">
    <w:nsid w:val="4FFD5B25"/>
    <w:multiLevelType w:val="multilevel"/>
    <w:tmpl w:val="A216A0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56954937"/>
    <w:multiLevelType w:val="hybridMultilevel"/>
    <w:tmpl w:val="0CB4D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74190"/>
    <w:multiLevelType w:val="multilevel"/>
    <w:tmpl w:val="1AF0D9B2"/>
    <w:lvl w:ilvl="0">
      <w:start w:val="1"/>
      <w:numFmt w:val="decimal"/>
      <w:pStyle w:val="Overskrift1"/>
      <w:suff w:val="nothing"/>
      <w:lvlText w:val="%1."/>
      <w:lvlJc w:val="lef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0"/>
        </w:tabs>
        <w:ind w:left="850" w:hanging="85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2" w15:restartNumberingAfterBreak="0">
    <w:nsid w:val="6FD4615B"/>
    <w:multiLevelType w:val="hybridMultilevel"/>
    <w:tmpl w:val="56045330"/>
    <w:lvl w:ilvl="0" w:tplc="1304C09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2410568"/>
    <w:multiLevelType w:val="hybridMultilevel"/>
    <w:tmpl w:val="CB1C82C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42EC6"/>
    <w:multiLevelType w:val="hybridMultilevel"/>
    <w:tmpl w:val="8D5C86F4"/>
    <w:lvl w:ilvl="0" w:tplc="594C52B6">
      <w:start w:val="1"/>
      <w:numFmt w:val="decimal"/>
      <w:lvlText w:val="%1."/>
      <w:lvlJc w:val="left"/>
      <w:pPr>
        <w:ind w:left="1306" w:hanging="7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1" w:hanging="360"/>
      </w:pPr>
    </w:lvl>
    <w:lvl w:ilvl="2" w:tplc="0406001B" w:tentative="1">
      <w:start w:val="1"/>
      <w:numFmt w:val="lowerRoman"/>
      <w:lvlText w:val="%3."/>
      <w:lvlJc w:val="right"/>
      <w:pPr>
        <w:ind w:left="2371" w:hanging="180"/>
      </w:pPr>
    </w:lvl>
    <w:lvl w:ilvl="3" w:tplc="0406000F" w:tentative="1">
      <w:start w:val="1"/>
      <w:numFmt w:val="decimal"/>
      <w:lvlText w:val="%4."/>
      <w:lvlJc w:val="left"/>
      <w:pPr>
        <w:ind w:left="3091" w:hanging="360"/>
      </w:pPr>
    </w:lvl>
    <w:lvl w:ilvl="4" w:tplc="04060019" w:tentative="1">
      <w:start w:val="1"/>
      <w:numFmt w:val="lowerLetter"/>
      <w:lvlText w:val="%5."/>
      <w:lvlJc w:val="left"/>
      <w:pPr>
        <w:ind w:left="3811" w:hanging="360"/>
      </w:pPr>
    </w:lvl>
    <w:lvl w:ilvl="5" w:tplc="0406001B" w:tentative="1">
      <w:start w:val="1"/>
      <w:numFmt w:val="lowerRoman"/>
      <w:lvlText w:val="%6."/>
      <w:lvlJc w:val="right"/>
      <w:pPr>
        <w:ind w:left="4531" w:hanging="180"/>
      </w:pPr>
    </w:lvl>
    <w:lvl w:ilvl="6" w:tplc="0406000F" w:tentative="1">
      <w:start w:val="1"/>
      <w:numFmt w:val="decimal"/>
      <w:lvlText w:val="%7."/>
      <w:lvlJc w:val="left"/>
      <w:pPr>
        <w:ind w:left="5251" w:hanging="360"/>
      </w:pPr>
    </w:lvl>
    <w:lvl w:ilvl="7" w:tplc="04060019" w:tentative="1">
      <w:start w:val="1"/>
      <w:numFmt w:val="lowerLetter"/>
      <w:lvlText w:val="%8."/>
      <w:lvlJc w:val="left"/>
      <w:pPr>
        <w:ind w:left="5971" w:hanging="360"/>
      </w:pPr>
    </w:lvl>
    <w:lvl w:ilvl="8" w:tplc="0406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5" w15:restartNumberingAfterBreak="0">
    <w:nsid w:val="7C605027"/>
    <w:multiLevelType w:val="hybridMultilevel"/>
    <w:tmpl w:val="D87C8642"/>
    <w:lvl w:ilvl="0" w:tplc="B838C6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0896734">
    <w:abstractNumId w:val="8"/>
  </w:num>
  <w:num w:numId="2" w16cid:durableId="935748800">
    <w:abstractNumId w:val="5"/>
  </w:num>
  <w:num w:numId="3" w16cid:durableId="1279289187">
    <w:abstractNumId w:val="4"/>
  </w:num>
  <w:num w:numId="4" w16cid:durableId="1665743089">
    <w:abstractNumId w:val="14"/>
  </w:num>
  <w:num w:numId="5" w16cid:durableId="2099522153">
    <w:abstractNumId w:val="3"/>
  </w:num>
  <w:num w:numId="6" w16cid:durableId="506559795">
    <w:abstractNumId w:val="12"/>
  </w:num>
  <w:num w:numId="7" w16cid:durableId="2018733389">
    <w:abstractNumId w:val="15"/>
  </w:num>
  <w:num w:numId="8" w16cid:durableId="329409831">
    <w:abstractNumId w:val="0"/>
  </w:num>
  <w:num w:numId="9" w16cid:durableId="294138946">
    <w:abstractNumId w:val="6"/>
  </w:num>
  <w:num w:numId="10" w16cid:durableId="124547977">
    <w:abstractNumId w:val="2"/>
  </w:num>
  <w:num w:numId="11" w16cid:durableId="1082262244">
    <w:abstractNumId w:val="11"/>
  </w:num>
  <w:num w:numId="12" w16cid:durableId="1489445129">
    <w:abstractNumId w:val="7"/>
  </w:num>
  <w:num w:numId="13" w16cid:durableId="2001620729">
    <w:abstractNumId w:val="13"/>
  </w:num>
  <w:num w:numId="14" w16cid:durableId="314457213">
    <w:abstractNumId w:val="9"/>
  </w:num>
  <w:num w:numId="15" w16cid:durableId="485903847">
    <w:abstractNumId w:val="10"/>
  </w:num>
  <w:num w:numId="16" w16cid:durableId="25783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133"/>
    <w:rsid w:val="00004C71"/>
    <w:rsid w:val="00007DDA"/>
    <w:rsid w:val="000118B7"/>
    <w:rsid w:val="00014193"/>
    <w:rsid w:val="00023D18"/>
    <w:rsid w:val="00027406"/>
    <w:rsid w:val="00031880"/>
    <w:rsid w:val="000320A0"/>
    <w:rsid w:val="00040D92"/>
    <w:rsid w:val="00041599"/>
    <w:rsid w:val="00043E7E"/>
    <w:rsid w:val="00044330"/>
    <w:rsid w:val="0004452B"/>
    <w:rsid w:val="00044A65"/>
    <w:rsid w:val="00044DD8"/>
    <w:rsid w:val="00056F90"/>
    <w:rsid w:val="00060F54"/>
    <w:rsid w:val="000721FF"/>
    <w:rsid w:val="0007233A"/>
    <w:rsid w:val="00077881"/>
    <w:rsid w:val="0008099B"/>
    <w:rsid w:val="00080DF6"/>
    <w:rsid w:val="00083660"/>
    <w:rsid w:val="00085DE0"/>
    <w:rsid w:val="0009160A"/>
    <w:rsid w:val="000958A7"/>
    <w:rsid w:val="000968FA"/>
    <w:rsid w:val="000A234C"/>
    <w:rsid w:val="000B675B"/>
    <w:rsid w:val="000C137C"/>
    <w:rsid w:val="000C3BAC"/>
    <w:rsid w:val="000C696B"/>
    <w:rsid w:val="000D3684"/>
    <w:rsid w:val="000D45C7"/>
    <w:rsid w:val="000D5080"/>
    <w:rsid w:val="000E0A27"/>
    <w:rsid w:val="000E17E3"/>
    <w:rsid w:val="000E4076"/>
    <w:rsid w:val="000E46CE"/>
    <w:rsid w:val="000E492A"/>
    <w:rsid w:val="000E7210"/>
    <w:rsid w:val="000F6255"/>
    <w:rsid w:val="001023EB"/>
    <w:rsid w:val="00104A7D"/>
    <w:rsid w:val="00111004"/>
    <w:rsid w:val="001135A4"/>
    <w:rsid w:val="001146A7"/>
    <w:rsid w:val="001159FE"/>
    <w:rsid w:val="00121567"/>
    <w:rsid w:val="0012396D"/>
    <w:rsid w:val="00123DFD"/>
    <w:rsid w:val="0012644D"/>
    <w:rsid w:val="00127A5C"/>
    <w:rsid w:val="00141674"/>
    <w:rsid w:val="00145D5C"/>
    <w:rsid w:val="00156859"/>
    <w:rsid w:val="00160C17"/>
    <w:rsid w:val="00170EAD"/>
    <w:rsid w:val="00175C6C"/>
    <w:rsid w:val="00176B8F"/>
    <w:rsid w:val="00181034"/>
    <w:rsid w:val="00183586"/>
    <w:rsid w:val="00184D8C"/>
    <w:rsid w:val="0018655A"/>
    <w:rsid w:val="001871FE"/>
    <w:rsid w:val="00192A8E"/>
    <w:rsid w:val="00196410"/>
    <w:rsid w:val="00196B0E"/>
    <w:rsid w:val="001A4818"/>
    <w:rsid w:val="001A671D"/>
    <w:rsid w:val="001B23CE"/>
    <w:rsid w:val="001C056D"/>
    <w:rsid w:val="001C2AC8"/>
    <w:rsid w:val="001C4310"/>
    <w:rsid w:val="001C5CAB"/>
    <w:rsid w:val="001D3FA8"/>
    <w:rsid w:val="001E07B0"/>
    <w:rsid w:val="001E5DE5"/>
    <w:rsid w:val="001E7DBD"/>
    <w:rsid w:val="001F1B1A"/>
    <w:rsid w:val="00202DFC"/>
    <w:rsid w:val="00205B3C"/>
    <w:rsid w:val="00207631"/>
    <w:rsid w:val="00226E35"/>
    <w:rsid w:val="00233377"/>
    <w:rsid w:val="002546EF"/>
    <w:rsid w:val="002567D9"/>
    <w:rsid w:val="00257629"/>
    <w:rsid w:val="00267BC3"/>
    <w:rsid w:val="00274494"/>
    <w:rsid w:val="00277253"/>
    <w:rsid w:val="00281C3A"/>
    <w:rsid w:val="00295600"/>
    <w:rsid w:val="00295B77"/>
    <w:rsid w:val="002A0745"/>
    <w:rsid w:val="002A623D"/>
    <w:rsid w:val="002A65BE"/>
    <w:rsid w:val="002B3307"/>
    <w:rsid w:val="002B5112"/>
    <w:rsid w:val="002B686F"/>
    <w:rsid w:val="002B7EA3"/>
    <w:rsid w:val="002C5FD6"/>
    <w:rsid w:val="002C6687"/>
    <w:rsid w:val="002D084F"/>
    <w:rsid w:val="002D55AC"/>
    <w:rsid w:val="002E01CB"/>
    <w:rsid w:val="002E14DB"/>
    <w:rsid w:val="002E5E15"/>
    <w:rsid w:val="002E6DD9"/>
    <w:rsid w:val="002F0695"/>
    <w:rsid w:val="002F305F"/>
    <w:rsid w:val="002F329E"/>
    <w:rsid w:val="002F4D35"/>
    <w:rsid w:val="00300940"/>
    <w:rsid w:val="00301E6D"/>
    <w:rsid w:val="00301FD0"/>
    <w:rsid w:val="0030574E"/>
    <w:rsid w:val="003059E6"/>
    <w:rsid w:val="00311D06"/>
    <w:rsid w:val="00312F77"/>
    <w:rsid w:val="00315F4D"/>
    <w:rsid w:val="0033287C"/>
    <w:rsid w:val="003362BC"/>
    <w:rsid w:val="003374DC"/>
    <w:rsid w:val="00340F03"/>
    <w:rsid w:val="003436E4"/>
    <w:rsid w:val="003448C2"/>
    <w:rsid w:val="00346560"/>
    <w:rsid w:val="003500F8"/>
    <w:rsid w:val="00352257"/>
    <w:rsid w:val="00356BCB"/>
    <w:rsid w:val="0036251F"/>
    <w:rsid w:val="003649E6"/>
    <w:rsid w:val="00372203"/>
    <w:rsid w:val="00372FED"/>
    <w:rsid w:val="00383F81"/>
    <w:rsid w:val="00384665"/>
    <w:rsid w:val="0038711E"/>
    <w:rsid w:val="0039109E"/>
    <w:rsid w:val="00391463"/>
    <w:rsid w:val="00392619"/>
    <w:rsid w:val="00395572"/>
    <w:rsid w:val="003A1FBA"/>
    <w:rsid w:val="003A3982"/>
    <w:rsid w:val="003A7B20"/>
    <w:rsid w:val="003C103D"/>
    <w:rsid w:val="003C1A57"/>
    <w:rsid w:val="003D0539"/>
    <w:rsid w:val="003D1BF5"/>
    <w:rsid w:val="003D749C"/>
    <w:rsid w:val="003D7CD2"/>
    <w:rsid w:val="003E0300"/>
    <w:rsid w:val="003E0601"/>
    <w:rsid w:val="003E071E"/>
    <w:rsid w:val="003E0BFE"/>
    <w:rsid w:val="003E1EFF"/>
    <w:rsid w:val="003F1B8E"/>
    <w:rsid w:val="003F23DA"/>
    <w:rsid w:val="003F4422"/>
    <w:rsid w:val="003F6D3A"/>
    <w:rsid w:val="004046AD"/>
    <w:rsid w:val="00407057"/>
    <w:rsid w:val="00412275"/>
    <w:rsid w:val="004176C9"/>
    <w:rsid w:val="00420BC3"/>
    <w:rsid w:val="0042104D"/>
    <w:rsid w:val="0042334D"/>
    <w:rsid w:val="00424DEA"/>
    <w:rsid w:val="00431B08"/>
    <w:rsid w:val="004406A6"/>
    <w:rsid w:val="0045615E"/>
    <w:rsid w:val="004561EC"/>
    <w:rsid w:val="0046134F"/>
    <w:rsid w:val="00461E32"/>
    <w:rsid w:val="004656F6"/>
    <w:rsid w:val="0049388E"/>
    <w:rsid w:val="00495D00"/>
    <w:rsid w:val="00496E17"/>
    <w:rsid w:val="004B1795"/>
    <w:rsid w:val="004B569B"/>
    <w:rsid w:val="004B748E"/>
    <w:rsid w:val="004C4116"/>
    <w:rsid w:val="004D09BB"/>
    <w:rsid w:val="004D6706"/>
    <w:rsid w:val="004D6D09"/>
    <w:rsid w:val="004D747F"/>
    <w:rsid w:val="004E2833"/>
    <w:rsid w:val="004E48AD"/>
    <w:rsid w:val="004F2F3C"/>
    <w:rsid w:val="004F5993"/>
    <w:rsid w:val="004F5D2D"/>
    <w:rsid w:val="004F6B9B"/>
    <w:rsid w:val="004F6E20"/>
    <w:rsid w:val="005002D6"/>
    <w:rsid w:val="00503A00"/>
    <w:rsid w:val="00506531"/>
    <w:rsid w:val="00510E80"/>
    <w:rsid w:val="00512A59"/>
    <w:rsid w:val="00515C4C"/>
    <w:rsid w:val="00521E6A"/>
    <w:rsid w:val="005226B6"/>
    <w:rsid w:val="0052618A"/>
    <w:rsid w:val="00533AE7"/>
    <w:rsid w:val="00534B0C"/>
    <w:rsid w:val="005419F6"/>
    <w:rsid w:val="00543747"/>
    <w:rsid w:val="005442F6"/>
    <w:rsid w:val="00546A78"/>
    <w:rsid w:val="005506B8"/>
    <w:rsid w:val="005515B7"/>
    <w:rsid w:val="00552A49"/>
    <w:rsid w:val="0055637B"/>
    <w:rsid w:val="00557C54"/>
    <w:rsid w:val="00560BE7"/>
    <w:rsid w:val="005610C0"/>
    <w:rsid w:val="0056468E"/>
    <w:rsid w:val="00570717"/>
    <w:rsid w:val="00570929"/>
    <w:rsid w:val="00571512"/>
    <w:rsid w:val="00573CA9"/>
    <w:rsid w:val="005754B4"/>
    <w:rsid w:val="00581F5A"/>
    <w:rsid w:val="00585BDC"/>
    <w:rsid w:val="00586B29"/>
    <w:rsid w:val="0058736A"/>
    <w:rsid w:val="005A5D4D"/>
    <w:rsid w:val="005B1237"/>
    <w:rsid w:val="005D3152"/>
    <w:rsid w:val="005E0648"/>
    <w:rsid w:val="005E70E3"/>
    <w:rsid w:val="005F099A"/>
    <w:rsid w:val="005F4458"/>
    <w:rsid w:val="0060203A"/>
    <w:rsid w:val="006043E9"/>
    <w:rsid w:val="006137DA"/>
    <w:rsid w:val="006153D0"/>
    <w:rsid w:val="006156F4"/>
    <w:rsid w:val="00616E06"/>
    <w:rsid w:val="006220C4"/>
    <w:rsid w:val="00625A46"/>
    <w:rsid w:val="00631AE6"/>
    <w:rsid w:val="00637F62"/>
    <w:rsid w:val="00646ACD"/>
    <w:rsid w:val="00651920"/>
    <w:rsid w:val="00653091"/>
    <w:rsid w:val="00663B93"/>
    <w:rsid w:val="00672F9C"/>
    <w:rsid w:val="006807B6"/>
    <w:rsid w:val="00683301"/>
    <w:rsid w:val="006862DD"/>
    <w:rsid w:val="0069058B"/>
    <w:rsid w:val="00693037"/>
    <w:rsid w:val="00694D38"/>
    <w:rsid w:val="00697239"/>
    <w:rsid w:val="006A1E6E"/>
    <w:rsid w:val="006A3D18"/>
    <w:rsid w:val="006A563B"/>
    <w:rsid w:val="006A6F4F"/>
    <w:rsid w:val="006A7669"/>
    <w:rsid w:val="006B0C94"/>
    <w:rsid w:val="006B242F"/>
    <w:rsid w:val="006B4070"/>
    <w:rsid w:val="006B4A6F"/>
    <w:rsid w:val="006B5D18"/>
    <w:rsid w:val="006E1B33"/>
    <w:rsid w:val="006E21D3"/>
    <w:rsid w:val="006E2CCA"/>
    <w:rsid w:val="006F172E"/>
    <w:rsid w:val="006F2BA7"/>
    <w:rsid w:val="006F3A7C"/>
    <w:rsid w:val="006F5AFD"/>
    <w:rsid w:val="00703DAD"/>
    <w:rsid w:val="00705C5B"/>
    <w:rsid w:val="00706698"/>
    <w:rsid w:val="00707CC2"/>
    <w:rsid w:val="007115CB"/>
    <w:rsid w:val="00713E1D"/>
    <w:rsid w:val="007162AE"/>
    <w:rsid w:val="00722A00"/>
    <w:rsid w:val="00725E8C"/>
    <w:rsid w:val="00743D70"/>
    <w:rsid w:val="00746C08"/>
    <w:rsid w:val="007550B6"/>
    <w:rsid w:val="007659E7"/>
    <w:rsid w:val="00765F35"/>
    <w:rsid w:val="00766CA2"/>
    <w:rsid w:val="007749FB"/>
    <w:rsid w:val="00787EAF"/>
    <w:rsid w:val="007930DA"/>
    <w:rsid w:val="00797042"/>
    <w:rsid w:val="007A2B1D"/>
    <w:rsid w:val="007B2872"/>
    <w:rsid w:val="007B2DDE"/>
    <w:rsid w:val="007C4272"/>
    <w:rsid w:val="007C502E"/>
    <w:rsid w:val="007D4A95"/>
    <w:rsid w:val="007D52A6"/>
    <w:rsid w:val="007E4716"/>
    <w:rsid w:val="007E50B8"/>
    <w:rsid w:val="007F169F"/>
    <w:rsid w:val="007F70F2"/>
    <w:rsid w:val="00803593"/>
    <w:rsid w:val="00813A10"/>
    <w:rsid w:val="00815D1F"/>
    <w:rsid w:val="00820C6A"/>
    <w:rsid w:val="00825A0E"/>
    <w:rsid w:val="008371A5"/>
    <w:rsid w:val="00847E47"/>
    <w:rsid w:val="00862616"/>
    <w:rsid w:val="008669AC"/>
    <w:rsid w:val="00873E08"/>
    <w:rsid w:val="0087761C"/>
    <w:rsid w:val="008817A5"/>
    <w:rsid w:val="0088720E"/>
    <w:rsid w:val="00891879"/>
    <w:rsid w:val="00893CF8"/>
    <w:rsid w:val="008B1030"/>
    <w:rsid w:val="008B299D"/>
    <w:rsid w:val="008B4EF5"/>
    <w:rsid w:val="008C42F2"/>
    <w:rsid w:val="008C5633"/>
    <w:rsid w:val="008D252C"/>
    <w:rsid w:val="008D29A6"/>
    <w:rsid w:val="008D2B6B"/>
    <w:rsid w:val="008D4B62"/>
    <w:rsid w:val="008D7F57"/>
    <w:rsid w:val="008E0E74"/>
    <w:rsid w:val="008F1A27"/>
    <w:rsid w:val="00904FB4"/>
    <w:rsid w:val="00913FBB"/>
    <w:rsid w:val="00916EE2"/>
    <w:rsid w:val="0092064E"/>
    <w:rsid w:val="00923B3B"/>
    <w:rsid w:val="00924DE7"/>
    <w:rsid w:val="009313D7"/>
    <w:rsid w:val="00933E95"/>
    <w:rsid w:val="009400DB"/>
    <w:rsid w:val="00941DCF"/>
    <w:rsid w:val="0094426C"/>
    <w:rsid w:val="00944A2E"/>
    <w:rsid w:val="0095450C"/>
    <w:rsid w:val="0096259D"/>
    <w:rsid w:val="009709AA"/>
    <w:rsid w:val="00986B2D"/>
    <w:rsid w:val="00987176"/>
    <w:rsid w:val="009874C5"/>
    <w:rsid w:val="00990215"/>
    <w:rsid w:val="009939D3"/>
    <w:rsid w:val="009A01A3"/>
    <w:rsid w:val="009A1094"/>
    <w:rsid w:val="009A2330"/>
    <w:rsid w:val="009B0782"/>
    <w:rsid w:val="009B6D17"/>
    <w:rsid w:val="009C78FB"/>
    <w:rsid w:val="009E09F3"/>
    <w:rsid w:val="009E5DAE"/>
    <w:rsid w:val="009F6F78"/>
    <w:rsid w:val="00A0093D"/>
    <w:rsid w:val="00A01C8C"/>
    <w:rsid w:val="00A10C3F"/>
    <w:rsid w:val="00A123B6"/>
    <w:rsid w:val="00A13BBD"/>
    <w:rsid w:val="00A1410E"/>
    <w:rsid w:val="00A2558B"/>
    <w:rsid w:val="00A336E0"/>
    <w:rsid w:val="00A33DF1"/>
    <w:rsid w:val="00A348A4"/>
    <w:rsid w:val="00A37929"/>
    <w:rsid w:val="00A526E6"/>
    <w:rsid w:val="00A52FCE"/>
    <w:rsid w:val="00A57A8C"/>
    <w:rsid w:val="00A57EE9"/>
    <w:rsid w:val="00A65A33"/>
    <w:rsid w:val="00A65A52"/>
    <w:rsid w:val="00A87C43"/>
    <w:rsid w:val="00A96039"/>
    <w:rsid w:val="00A9732B"/>
    <w:rsid w:val="00AA5946"/>
    <w:rsid w:val="00AB5185"/>
    <w:rsid w:val="00AC004A"/>
    <w:rsid w:val="00AC268E"/>
    <w:rsid w:val="00AC2773"/>
    <w:rsid w:val="00AC4092"/>
    <w:rsid w:val="00AD11AE"/>
    <w:rsid w:val="00AE5E35"/>
    <w:rsid w:val="00AF563C"/>
    <w:rsid w:val="00AF5698"/>
    <w:rsid w:val="00AF610E"/>
    <w:rsid w:val="00AF64C7"/>
    <w:rsid w:val="00AF7892"/>
    <w:rsid w:val="00B00349"/>
    <w:rsid w:val="00B0388D"/>
    <w:rsid w:val="00B06381"/>
    <w:rsid w:val="00B21DF2"/>
    <w:rsid w:val="00B22DE6"/>
    <w:rsid w:val="00B24076"/>
    <w:rsid w:val="00B275BF"/>
    <w:rsid w:val="00B30A68"/>
    <w:rsid w:val="00B34F1F"/>
    <w:rsid w:val="00B44AC2"/>
    <w:rsid w:val="00B45C65"/>
    <w:rsid w:val="00B45E00"/>
    <w:rsid w:val="00B520A0"/>
    <w:rsid w:val="00B57541"/>
    <w:rsid w:val="00B57EE8"/>
    <w:rsid w:val="00B617DC"/>
    <w:rsid w:val="00B63FF1"/>
    <w:rsid w:val="00B72F58"/>
    <w:rsid w:val="00B81145"/>
    <w:rsid w:val="00B86724"/>
    <w:rsid w:val="00B86CD6"/>
    <w:rsid w:val="00B91E4D"/>
    <w:rsid w:val="00B936F9"/>
    <w:rsid w:val="00B9430C"/>
    <w:rsid w:val="00B95FB9"/>
    <w:rsid w:val="00BB2330"/>
    <w:rsid w:val="00BB52A7"/>
    <w:rsid w:val="00BC7247"/>
    <w:rsid w:val="00BD2569"/>
    <w:rsid w:val="00BD306E"/>
    <w:rsid w:val="00BD334E"/>
    <w:rsid w:val="00BD6B1C"/>
    <w:rsid w:val="00BE27F3"/>
    <w:rsid w:val="00BE2893"/>
    <w:rsid w:val="00BE4AB7"/>
    <w:rsid w:val="00BE4AE2"/>
    <w:rsid w:val="00BE71A5"/>
    <w:rsid w:val="00BF1A68"/>
    <w:rsid w:val="00BF432F"/>
    <w:rsid w:val="00C018FF"/>
    <w:rsid w:val="00C03CF3"/>
    <w:rsid w:val="00C0712B"/>
    <w:rsid w:val="00C11CAD"/>
    <w:rsid w:val="00C14A15"/>
    <w:rsid w:val="00C1721C"/>
    <w:rsid w:val="00C23E7D"/>
    <w:rsid w:val="00C257DE"/>
    <w:rsid w:val="00C33D2A"/>
    <w:rsid w:val="00C35701"/>
    <w:rsid w:val="00C36EFA"/>
    <w:rsid w:val="00C40AF7"/>
    <w:rsid w:val="00C45CE0"/>
    <w:rsid w:val="00C504C7"/>
    <w:rsid w:val="00C61515"/>
    <w:rsid w:val="00C6212B"/>
    <w:rsid w:val="00C642EF"/>
    <w:rsid w:val="00C64B9A"/>
    <w:rsid w:val="00C709DA"/>
    <w:rsid w:val="00C70E58"/>
    <w:rsid w:val="00C74A5B"/>
    <w:rsid w:val="00C753ED"/>
    <w:rsid w:val="00C8136E"/>
    <w:rsid w:val="00C818A3"/>
    <w:rsid w:val="00C82100"/>
    <w:rsid w:val="00C82895"/>
    <w:rsid w:val="00C85862"/>
    <w:rsid w:val="00C90006"/>
    <w:rsid w:val="00C90283"/>
    <w:rsid w:val="00C91808"/>
    <w:rsid w:val="00C962BB"/>
    <w:rsid w:val="00CA05D1"/>
    <w:rsid w:val="00CA4839"/>
    <w:rsid w:val="00CA5504"/>
    <w:rsid w:val="00CA58FF"/>
    <w:rsid w:val="00CA79CA"/>
    <w:rsid w:val="00CC3A86"/>
    <w:rsid w:val="00CC4166"/>
    <w:rsid w:val="00CC52FF"/>
    <w:rsid w:val="00CC56F5"/>
    <w:rsid w:val="00CC5801"/>
    <w:rsid w:val="00CC7133"/>
    <w:rsid w:val="00CC75ED"/>
    <w:rsid w:val="00CD0D6A"/>
    <w:rsid w:val="00CD6F31"/>
    <w:rsid w:val="00CE4C7B"/>
    <w:rsid w:val="00CF39D7"/>
    <w:rsid w:val="00CF76CC"/>
    <w:rsid w:val="00D02F79"/>
    <w:rsid w:val="00D0498D"/>
    <w:rsid w:val="00D106DB"/>
    <w:rsid w:val="00D15B28"/>
    <w:rsid w:val="00D24979"/>
    <w:rsid w:val="00D378E9"/>
    <w:rsid w:val="00D41B82"/>
    <w:rsid w:val="00D67472"/>
    <w:rsid w:val="00D8089B"/>
    <w:rsid w:val="00D90141"/>
    <w:rsid w:val="00D912C4"/>
    <w:rsid w:val="00D96873"/>
    <w:rsid w:val="00D97813"/>
    <w:rsid w:val="00DA2B66"/>
    <w:rsid w:val="00DA3C1E"/>
    <w:rsid w:val="00DC1458"/>
    <w:rsid w:val="00DC1D11"/>
    <w:rsid w:val="00DC5686"/>
    <w:rsid w:val="00DD41DD"/>
    <w:rsid w:val="00DD7B54"/>
    <w:rsid w:val="00DD7BC6"/>
    <w:rsid w:val="00DE43F4"/>
    <w:rsid w:val="00DE5018"/>
    <w:rsid w:val="00DE7B23"/>
    <w:rsid w:val="00DF1279"/>
    <w:rsid w:val="00DF2481"/>
    <w:rsid w:val="00E02957"/>
    <w:rsid w:val="00E05EF1"/>
    <w:rsid w:val="00E11D12"/>
    <w:rsid w:val="00E1203A"/>
    <w:rsid w:val="00E12D38"/>
    <w:rsid w:val="00E13453"/>
    <w:rsid w:val="00E2048B"/>
    <w:rsid w:val="00E20BD8"/>
    <w:rsid w:val="00E22285"/>
    <w:rsid w:val="00E241D8"/>
    <w:rsid w:val="00E4064E"/>
    <w:rsid w:val="00E40D75"/>
    <w:rsid w:val="00E410AD"/>
    <w:rsid w:val="00E44EEE"/>
    <w:rsid w:val="00E5663F"/>
    <w:rsid w:val="00E56CEF"/>
    <w:rsid w:val="00E64096"/>
    <w:rsid w:val="00E64EF0"/>
    <w:rsid w:val="00E6617F"/>
    <w:rsid w:val="00E662DA"/>
    <w:rsid w:val="00E669A8"/>
    <w:rsid w:val="00E67D4A"/>
    <w:rsid w:val="00E72BBD"/>
    <w:rsid w:val="00E73468"/>
    <w:rsid w:val="00E765BA"/>
    <w:rsid w:val="00E80FD6"/>
    <w:rsid w:val="00E82E96"/>
    <w:rsid w:val="00E855C5"/>
    <w:rsid w:val="00E87499"/>
    <w:rsid w:val="00E966AA"/>
    <w:rsid w:val="00EA335C"/>
    <w:rsid w:val="00EA42C3"/>
    <w:rsid w:val="00EB0132"/>
    <w:rsid w:val="00EB058E"/>
    <w:rsid w:val="00EB53A1"/>
    <w:rsid w:val="00EC0B1C"/>
    <w:rsid w:val="00ED1EE8"/>
    <w:rsid w:val="00ED77B8"/>
    <w:rsid w:val="00ED7CEA"/>
    <w:rsid w:val="00EE0C50"/>
    <w:rsid w:val="00EE42FB"/>
    <w:rsid w:val="00EF2FEA"/>
    <w:rsid w:val="00F00F59"/>
    <w:rsid w:val="00F039FD"/>
    <w:rsid w:val="00F0603F"/>
    <w:rsid w:val="00F10297"/>
    <w:rsid w:val="00F12662"/>
    <w:rsid w:val="00F13A97"/>
    <w:rsid w:val="00F2507F"/>
    <w:rsid w:val="00F27381"/>
    <w:rsid w:val="00F414B7"/>
    <w:rsid w:val="00F4538F"/>
    <w:rsid w:val="00F50038"/>
    <w:rsid w:val="00F52676"/>
    <w:rsid w:val="00F54F4E"/>
    <w:rsid w:val="00F56D98"/>
    <w:rsid w:val="00F60CE3"/>
    <w:rsid w:val="00F611FE"/>
    <w:rsid w:val="00F65604"/>
    <w:rsid w:val="00F6573F"/>
    <w:rsid w:val="00F74B1A"/>
    <w:rsid w:val="00F87494"/>
    <w:rsid w:val="00F879A6"/>
    <w:rsid w:val="00F90ACF"/>
    <w:rsid w:val="00F93C0D"/>
    <w:rsid w:val="00FA0B5F"/>
    <w:rsid w:val="00FA1FDA"/>
    <w:rsid w:val="00FA685F"/>
    <w:rsid w:val="00FA73C6"/>
    <w:rsid w:val="00FB6F7A"/>
    <w:rsid w:val="00FD0D28"/>
    <w:rsid w:val="00FD3B19"/>
    <w:rsid w:val="00FE15DF"/>
    <w:rsid w:val="00FE46D7"/>
    <w:rsid w:val="00FE5836"/>
    <w:rsid w:val="00FF25A2"/>
    <w:rsid w:val="00FF3BCE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D95EC"/>
  <w15:docId w15:val="{0A50768A-D210-4837-8CB9-776C92DC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33"/>
    <w:pPr>
      <w:ind w:left="-283" w:right="-238" w:hanging="284"/>
      <w:jc w:val="both"/>
    </w:pPr>
  </w:style>
  <w:style w:type="paragraph" w:styleId="Overskrift1">
    <w:name w:val="heading 1"/>
    <w:basedOn w:val="Normal"/>
    <w:next w:val="Normal"/>
    <w:link w:val="Overskrift1Tegn"/>
    <w:qFormat/>
    <w:rsid w:val="008D7F57"/>
    <w:pPr>
      <w:keepNext/>
      <w:numPr>
        <w:numId w:val="11"/>
      </w:numPr>
      <w:tabs>
        <w:tab w:val="left" w:pos="851"/>
      </w:tabs>
      <w:spacing w:after="0" w:line="320" w:lineRule="exact"/>
      <w:ind w:right="0"/>
      <w:outlineLvl w:val="0"/>
    </w:pPr>
    <w:rPr>
      <w:rFonts w:ascii="Times New Roman" w:eastAsia="Times New Roman" w:hAnsi="Times New Roman" w:cs="Times New Roman"/>
      <w:b/>
      <w:spacing w:val="10"/>
      <w:sz w:val="24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8D7F57"/>
    <w:pPr>
      <w:keepNext/>
      <w:numPr>
        <w:ilvl w:val="1"/>
        <w:numId w:val="11"/>
      </w:numPr>
      <w:spacing w:after="0" w:line="320" w:lineRule="exact"/>
      <w:ind w:right="0"/>
      <w:outlineLvl w:val="1"/>
    </w:pPr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8D7F57"/>
    <w:pPr>
      <w:keepNext/>
      <w:numPr>
        <w:ilvl w:val="2"/>
        <w:numId w:val="11"/>
      </w:numPr>
      <w:spacing w:after="0" w:line="320" w:lineRule="exact"/>
      <w:ind w:left="1702" w:right="0"/>
      <w:outlineLvl w:val="2"/>
    </w:pPr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67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C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7133"/>
  </w:style>
  <w:style w:type="paragraph" w:styleId="Sidefod">
    <w:name w:val="footer"/>
    <w:basedOn w:val="Normal"/>
    <w:link w:val="SidefodTegn"/>
    <w:uiPriority w:val="99"/>
    <w:unhideWhenUsed/>
    <w:rsid w:val="00CC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7133"/>
  </w:style>
  <w:style w:type="character" w:styleId="Hyperlink">
    <w:name w:val="Hyperlink"/>
    <w:basedOn w:val="Standardskrifttypeiafsnit"/>
    <w:uiPriority w:val="99"/>
    <w:unhideWhenUsed/>
    <w:rsid w:val="00CC713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C7133"/>
    <w:pPr>
      <w:ind w:left="720"/>
      <w:contextualSpacing/>
    </w:pPr>
  </w:style>
  <w:style w:type="table" w:styleId="Tabel-Gitter">
    <w:name w:val="Table Grid"/>
    <w:basedOn w:val="Tabel-Normal"/>
    <w:uiPriority w:val="59"/>
    <w:rsid w:val="00CC7133"/>
    <w:pPr>
      <w:spacing w:after="0" w:line="240" w:lineRule="auto"/>
      <w:ind w:left="-283" w:right="-238" w:hanging="284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typeiafsnit"/>
    <w:link w:val="Overskrift1"/>
    <w:rsid w:val="008D7F57"/>
    <w:rPr>
      <w:rFonts w:ascii="Times New Roman" w:eastAsia="Times New Roman" w:hAnsi="Times New Roman" w:cs="Times New Roman"/>
      <w:b/>
      <w:spacing w:val="10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8D7F57"/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8D7F57"/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paragraph" w:styleId="Brdtekstindrykning2">
    <w:name w:val="Body Text Indent 2"/>
    <w:basedOn w:val="Normal"/>
    <w:link w:val="Brdtekstindrykning2Tegn"/>
    <w:rsid w:val="008D7F57"/>
    <w:pPr>
      <w:tabs>
        <w:tab w:val="left" w:pos="910"/>
      </w:tabs>
      <w:spacing w:after="0" w:line="240" w:lineRule="auto"/>
      <w:ind w:left="910" w:right="0" w:hanging="910"/>
    </w:pPr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rsid w:val="008D7F57"/>
    <w:rPr>
      <w:rFonts w:ascii="Times New Roman" w:eastAsia="Times New Roman" w:hAnsi="Times New Roman" w:cs="Times New Roman"/>
      <w:spacing w:val="10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172E"/>
    <w:pPr>
      <w:spacing w:after="0" w:line="240" w:lineRule="auto"/>
      <w:ind w:left="0" w:right="459" w:firstLine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172E"/>
    <w:rPr>
      <w:rFonts w:ascii="Tahoma" w:hAnsi="Tahoma" w:cs="Tahoma"/>
      <w:sz w:val="16"/>
      <w:szCs w:val="1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671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rsid w:val="001A671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BesgtLink">
    <w:name w:val="FollowedHyperlink"/>
    <w:basedOn w:val="Standardskrifttypeiafsnit"/>
    <w:uiPriority w:val="99"/>
    <w:semiHidden/>
    <w:unhideWhenUsed/>
    <w:rsid w:val="00D978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AF08-749E-47D0-8319-012BBC94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Karen Thomsen</dc:creator>
  <cp:lastModifiedBy>John Halse Petersen</cp:lastModifiedBy>
  <cp:revision>2</cp:revision>
  <cp:lastPrinted>2021-03-15T10:33:00Z</cp:lastPrinted>
  <dcterms:created xsi:type="dcterms:W3CDTF">2025-08-15T08:17:00Z</dcterms:created>
  <dcterms:modified xsi:type="dcterms:W3CDTF">2025-08-15T08:17:00Z</dcterms:modified>
</cp:coreProperties>
</file>